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43A79" w14:textId="5ADE2D65" w:rsidR="00E66A33" w:rsidRPr="00C632A7" w:rsidRDefault="00320A98" w:rsidP="00E66A33">
      <w:pPr>
        <w:pStyle w:val="berschrift1"/>
      </w:pPr>
      <w:r w:rsidRPr="00C632A7">
        <w:t>Mit starker Bilanz ins</w:t>
      </w:r>
      <w:r w:rsidR="00FA1B79" w:rsidRPr="00C632A7">
        <w:t xml:space="preserve"> Jubiläumsjahr</w:t>
      </w:r>
    </w:p>
    <w:p w14:paraId="3AE41AC2" w14:textId="0AC740FF" w:rsidR="009C7261" w:rsidRPr="00C632A7" w:rsidRDefault="00D422D2" w:rsidP="009C7261">
      <w:pPr>
        <w:pStyle w:val="berschrift2"/>
      </w:pPr>
      <w:r w:rsidRPr="00C632A7">
        <w:t xml:space="preserve">Endress+Hauser </w:t>
      </w:r>
      <w:r w:rsidR="003E2441" w:rsidRPr="00C632A7">
        <w:t>erreicht</w:t>
      </w:r>
      <w:r w:rsidRPr="00C632A7">
        <w:t xml:space="preserve"> 2022 </w:t>
      </w:r>
      <w:r w:rsidR="003E2441" w:rsidRPr="00C632A7">
        <w:t>neue Höchstwerte</w:t>
      </w:r>
      <w:r w:rsidR="00302656" w:rsidRPr="00C632A7">
        <w:t xml:space="preserve"> </w:t>
      </w:r>
      <w:r w:rsidR="00D00C9F" w:rsidRPr="00C632A7">
        <w:t>bei Auftragseingang, Umsatz und Beschäftigung</w:t>
      </w:r>
    </w:p>
    <w:p w14:paraId="4411F129" w14:textId="36A09D0D" w:rsidR="00B0443C" w:rsidRPr="00C632A7" w:rsidRDefault="00801C73" w:rsidP="00801C73">
      <w:pPr>
        <w:ind w:right="-2"/>
        <w:rPr>
          <w:b/>
        </w:rPr>
      </w:pPr>
      <w:r w:rsidRPr="00C632A7">
        <w:rPr>
          <w:b/>
        </w:rPr>
        <w:t xml:space="preserve">2022 war für Endress+Hauser weltweit von starkem Wachstum geprägt. Trotz angespannter Beschaffungs- und Logistikketten </w:t>
      </w:r>
      <w:r w:rsidR="00693795" w:rsidRPr="00C632A7">
        <w:rPr>
          <w:b/>
        </w:rPr>
        <w:t>hat</w:t>
      </w:r>
      <w:r w:rsidRPr="00C632A7">
        <w:rPr>
          <w:b/>
        </w:rPr>
        <w:t xml:space="preserve"> </w:t>
      </w:r>
      <w:r w:rsidR="008A077A" w:rsidRPr="00C632A7">
        <w:rPr>
          <w:b/>
        </w:rPr>
        <w:t xml:space="preserve">der Spezialist für Mess- und Automatisierungstechnik </w:t>
      </w:r>
      <w:r w:rsidRPr="00C632A7">
        <w:rPr>
          <w:b/>
        </w:rPr>
        <w:t>so viele</w:t>
      </w:r>
      <w:r w:rsidR="00EE15D9" w:rsidRPr="00C632A7">
        <w:rPr>
          <w:b/>
        </w:rPr>
        <w:t xml:space="preserve"> </w:t>
      </w:r>
      <w:r w:rsidR="008A077A" w:rsidRPr="00C632A7">
        <w:rPr>
          <w:b/>
        </w:rPr>
        <w:t xml:space="preserve">Sensoren </w:t>
      </w:r>
      <w:r w:rsidR="00F80547" w:rsidRPr="00C632A7">
        <w:rPr>
          <w:b/>
        </w:rPr>
        <w:t xml:space="preserve">ausgeliefert </w:t>
      </w:r>
      <w:r w:rsidRPr="00C632A7">
        <w:rPr>
          <w:b/>
        </w:rPr>
        <w:t>wie noch nie. Auftragseingang, Umsatz und Beschäftigung erreichten Höchstwerte</w:t>
      </w:r>
      <w:r w:rsidR="00EF610D" w:rsidRPr="00C632A7">
        <w:rPr>
          <w:b/>
        </w:rPr>
        <w:t xml:space="preserve">, </w:t>
      </w:r>
      <w:r w:rsidRPr="00C632A7">
        <w:rPr>
          <w:b/>
        </w:rPr>
        <w:t xml:space="preserve">der Gewinn </w:t>
      </w:r>
      <w:r w:rsidR="00EF610D" w:rsidRPr="00C632A7">
        <w:rPr>
          <w:b/>
        </w:rPr>
        <w:t xml:space="preserve">sank </w:t>
      </w:r>
      <w:r w:rsidR="00F80547" w:rsidRPr="00C632A7">
        <w:rPr>
          <w:b/>
        </w:rPr>
        <w:t>wegen</w:t>
      </w:r>
      <w:r w:rsidRPr="00C632A7">
        <w:rPr>
          <w:b/>
        </w:rPr>
        <w:t xml:space="preserve"> eines negativen Finanzergebnisses.</w:t>
      </w:r>
      <w:r w:rsidR="00C737D1" w:rsidRPr="00C632A7">
        <w:rPr>
          <w:b/>
        </w:rPr>
        <w:t xml:space="preserve"> </w:t>
      </w:r>
      <w:r w:rsidR="00EF610D" w:rsidRPr="00C632A7">
        <w:rPr>
          <w:b/>
        </w:rPr>
        <w:t>D</w:t>
      </w:r>
      <w:r w:rsidR="001377F1" w:rsidRPr="00C632A7">
        <w:rPr>
          <w:b/>
        </w:rPr>
        <w:t>as Unternehmen</w:t>
      </w:r>
      <w:r w:rsidR="00C737D1" w:rsidRPr="00C632A7">
        <w:rPr>
          <w:b/>
        </w:rPr>
        <w:t xml:space="preserve">, </w:t>
      </w:r>
      <w:r w:rsidR="002E1D1A" w:rsidRPr="00C632A7">
        <w:rPr>
          <w:b/>
        </w:rPr>
        <w:t>d</w:t>
      </w:r>
      <w:r w:rsidR="008A077A" w:rsidRPr="00C632A7">
        <w:rPr>
          <w:b/>
        </w:rPr>
        <w:t>as</w:t>
      </w:r>
      <w:r w:rsidR="004A7E38" w:rsidRPr="00C632A7">
        <w:rPr>
          <w:b/>
        </w:rPr>
        <w:t xml:space="preserve"> 2023 </w:t>
      </w:r>
      <w:r w:rsidR="001C53CF" w:rsidRPr="00C632A7">
        <w:rPr>
          <w:b/>
        </w:rPr>
        <w:t>den</w:t>
      </w:r>
      <w:r w:rsidR="002E1D1A" w:rsidRPr="00C632A7">
        <w:rPr>
          <w:b/>
        </w:rPr>
        <w:t xml:space="preserve"> </w:t>
      </w:r>
      <w:r w:rsidR="00440782" w:rsidRPr="00C632A7">
        <w:rPr>
          <w:b/>
        </w:rPr>
        <w:t>70</w:t>
      </w:r>
      <w:r w:rsidR="001C53CF" w:rsidRPr="00C632A7">
        <w:rPr>
          <w:b/>
        </w:rPr>
        <w:t>. Geburtstag</w:t>
      </w:r>
      <w:r w:rsidR="00F87B34" w:rsidRPr="00C632A7">
        <w:rPr>
          <w:b/>
        </w:rPr>
        <w:t xml:space="preserve"> feiert, </w:t>
      </w:r>
      <w:r w:rsidR="00EF610D" w:rsidRPr="00C632A7">
        <w:rPr>
          <w:b/>
        </w:rPr>
        <w:t xml:space="preserve">zeigt sich für das laufende Jahr weiter </w:t>
      </w:r>
      <w:r w:rsidR="00E94A28" w:rsidRPr="00C632A7">
        <w:rPr>
          <w:b/>
        </w:rPr>
        <w:t>zuversichtlich</w:t>
      </w:r>
      <w:r w:rsidR="00F87B34" w:rsidRPr="00C632A7">
        <w:rPr>
          <w:b/>
        </w:rPr>
        <w:t>.</w:t>
      </w:r>
    </w:p>
    <w:p w14:paraId="51B25F39" w14:textId="2A22D6A7" w:rsidR="000F6F12" w:rsidRPr="00C632A7" w:rsidRDefault="00DB41CC" w:rsidP="00C17E67">
      <w:r w:rsidRPr="00C632A7">
        <w:t>Russlands</w:t>
      </w:r>
      <w:r w:rsidR="00AD5002" w:rsidRPr="00C632A7">
        <w:t xml:space="preserve"> Angriff auf die Ukraine hatte </w:t>
      </w:r>
      <w:r w:rsidR="00C16D22" w:rsidRPr="00C632A7">
        <w:t>zu Beginn des</w:t>
      </w:r>
      <w:r w:rsidR="008F287E" w:rsidRPr="00C632A7">
        <w:t xml:space="preserve"> vergangenen Jahr</w:t>
      </w:r>
      <w:r w:rsidR="00C16D22" w:rsidRPr="00C632A7">
        <w:t>es</w:t>
      </w:r>
      <w:r w:rsidR="008F287E" w:rsidRPr="00C632A7">
        <w:t xml:space="preserve"> die Aussichten verdüstert. </w:t>
      </w:r>
      <w:r w:rsidR="00022BC4" w:rsidRPr="00C632A7">
        <w:t>Drohender Energiemangel</w:t>
      </w:r>
      <w:r w:rsidR="002629B2" w:rsidRPr="00C632A7">
        <w:t xml:space="preserve"> in Europa, hohe Inflation </w:t>
      </w:r>
      <w:r w:rsidR="00C16D22" w:rsidRPr="00C632A7">
        <w:t xml:space="preserve">und steigende Leitzinsen </w:t>
      </w:r>
      <w:r w:rsidR="002629B2" w:rsidRPr="00C632A7">
        <w:t>in viele</w:t>
      </w:r>
      <w:r w:rsidR="00A00435" w:rsidRPr="00C632A7">
        <w:t>n</w:t>
      </w:r>
      <w:r w:rsidR="002629B2" w:rsidRPr="00C632A7">
        <w:t xml:space="preserve"> Ländern, </w:t>
      </w:r>
      <w:r w:rsidR="00FC6DDB" w:rsidRPr="00C632A7">
        <w:t xml:space="preserve">weiter angespannte </w:t>
      </w:r>
      <w:r w:rsidR="00254C29" w:rsidRPr="00C632A7">
        <w:t>Liefer-</w:t>
      </w:r>
      <w:r w:rsidR="00FC6DDB" w:rsidRPr="00C632A7">
        <w:t xml:space="preserve"> und Logistikketten</w:t>
      </w:r>
      <w:r w:rsidR="008B36EF" w:rsidRPr="00C632A7">
        <w:t xml:space="preserve"> sowie</w:t>
      </w:r>
      <w:r w:rsidR="00A11D12" w:rsidRPr="00C632A7">
        <w:t xml:space="preserve"> immer neue Corona-Lockdowns in China</w:t>
      </w:r>
      <w:r w:rsidR="00F11F12" w:rsidRPr="00C632A7">
        <w:t>: „Selten war unser Umfeld von so vielen Herausforderungen geprägt wie 2022“, sagte CEO Matthias Altendorf auf der Bilanzpressekonferenz in Basel.</w:t>
      </w:r>
      <w:r w:rsidR="002629B2" w:rsidRPr="00C632A7">
        <w:t xml:space="preserve"> </w:t>
      </w:r>
      <w:r w:rsidR="00514A6A" w:rsidRPr="00C632A7">
        <w:t>„Doch unser Geschäft hat sich</w:t>
      </w:r>
      <w:r w:rsidR="00D57744" w:rsidRPr="00C632A7">
        <w:t xml:space="preserve"> das ganze Jahr </w:t>
      </w:r>
      <w:r w:rsidR="00EF610D" w:rsidRPr="00C632A7">
        <w:t xml:space="preserve">über </w:t>
      </w:r>
      <w:r w:rsidR="00295067" w:rsidRPr="00C632A7">
        <w:t>stabil</w:t>
      </w:r>
      <w:r w:rsidR="00514A6A" w:rsidRPr="00C632A7">
        <w:t xml:space="preserve"> entwickelt.“</w:t>
      </w:r>
    </w:p>
    <w:p w14:paraId="75AE0364" w14:textId="77777777" w:rsidR="00377467" w:rsidRPr="00422CDE" w:rsidRDefault="00377467" w:rsidP="00377467">
      <w:pPr>
        <w:pStyle w:val="Texttitle"/>
        <w:rPr>
          <w:lang w:val="de-DE"/>
        </w:rPr>
      </w:pPr>
      <w:r w:rsidRPr="00422CDE">
        <w:rPr>
          <w:lang w:val="de-DE"/>
        </w:rPr>
        <w:t>Weltweit kräftiges Wachstum</w:t>
      </w:r>
    </w:p>
    <w:p w14:paraId="18C5ABCE" w14:textId="2840AD27" w:rsidR="00593752" w:rsidRPr="00C632A7" w:rsidRDefault="00AB2310" w:rsidP="00AB2310">
      <w:r w:rsidRPr="00C632A7">
        <w:t xml:space="preserve">Der Nettoumsatz der Firmengruppe stieg um 16,4 Prozent auf 3,351 Milliarden Euro. </w:t>
      </w:r>
      <w:r w:rsidR="00E27C02" w:rsidRPr="00C632A7">
        <w:t xml:space="preserve">Das organische Wachstum </w:t>
      </w:r>
      <w:r w:rsidR="00C94F45" w:rsidRPr="00C632A7">
        <w:t xml:space="preserve">– ohne Währungseinflüsse – bezifferte </w:t>
      </w:r>
      <w:r w:rsidR="00407999" w:rsidRPr="00C632A7">
        <w:t>CFO</w:t>
      </w:r>
      <w:r w:rsidR="00C94F45" w:rsidRPr="00C632A7">
        <w:t xml:space="preserve"> Dr. Luc Schultheiss mit 11,6 Prozent. </w:t>
      </w:r>
      <w:r w:rsidR="009F1EB4" w:rsidRPr="00C632A7">
        <w:t>D</w:t>
      </w:r>
      <w:r w:rsidR="00C94F45" w:rsidRPr="00C632A7">
        <w:t>as</w:t>
      </w:r>
      <w:r w:rsidR="009F1EB4" w:rsidRPr="00C632A7">
        <w:t xml:space="preserve"> </w:t>
      </w:r>
      <w:r w:rsidR="00C94F45" w:rsidRPr="00C632A7">
        <w:t>Unternehmen</w:t>
      </w:r>
      <w:r w:rsidR="009F1EB4" w:rsidRPr="00C632A7">
        <w:t xml:space="preserve"> lieferte weltweit mehr als 2,9 Millionen </w:t>
      </w:r>
      <w:r w:rsidR="00EF610D" w:rsidRPr="00C632A7">
        <w:t>Messgeräte</w:t>
      </w:r>
      <w:r w:rsidR="009F1EB4" w:rsidRPr="00C632A7">
        <w:t xml:space="preserve"> mit hoher Termintreue aus. </w:t>
      </w:r>
      <w:r w:rsidR="00006F48" w:rsidRPr="00C632A7">
        <w:t>„</w:t>
      </w:r>
      <w:r w:rsidR="00BA78E6" w:rsidRPr="00C632A7">
        <w:t xml:space="preserve">Endress+Hauser hat </w:t>
      </w:r>
      <w:r w:rsidR="00FC72A4" w:rsidRPr="00C632A7">
        <w:t xml:space="preserve">über Jahre </w:t>
      </w:r>
      <w:r w:rsidR="00BE7F0F" w:rsidRPr="00C632A7">
        <w:t xml:space="preserve">leistungsfähige </w:t>
      </w:r>
      <w:r w:rsidR="00FC72A4" w:rsidRPr="00C632A7">
        <w:t xml:space="preserve">Produktions- und </w:t>
      </w:r>
      <w:r w:rsidR="00BE7F0F" w:rsidRPr="00C632A7">
        <w:t xml:space="preserve">Logistiknetzwerke </w:t>
      </w:r>
      <w:r w:rsidR="00FC72A4" w:rsidRPr="00C632A7">
        <w:t>aufgebaut</w:t>
      </w:r>
      <w:r w:rsidR="00D31567" w:rsidRPr="00C632A7">
        <w:t>;</w:t>
      </w:r>
      <w:r w:rsidR="00EF64D1" w:rsidRPr="00C632A7">
        <w:t xml:space="preserve"> </w:t>
      </w:r>
      <w:r w:rsidR="00D62DB9" w:rsidRPr="00C632A7">
        <w:t>mit</w:t>
      </w:r>
      <w:r w:rsidR="00920D48" w:rsidRPr="00C632A7">
        <w:t xml:space="preserve"> unseren </w:t>
      </w:r>
      <w:r w:rsidR="005913E7" w:rsidRPr="00C632A7">
        <w:t xml:space="preserve">Lieferanten </w:t>
      </w:r>
      <w:r w:rsidR="00D31567" w:rsidRPr="00C632A7">
        <w:t xml:space="preserve">pflegen wir </w:t>
      </w:r>
      <w:r w:rsidR="00920D48" w:rsidRPr="00C632A7">
        <w:t xml:space="preserve">langfristige </w:t>
      </w:r>
      <w:r w:rsidR="00433A1F" w:rsidRPr="00C632A7">
        <w:t>B</w:t>
      </w:r>
      <w:r w:rsidR="00E6609C" w:rsidRPr="00C632A7">
        <w:t>eziehungen</w:t>
      </w:r>
      <w:r w:rsidR="000E7B89" w:rsidRPr="00C632A7">
        <w:t xml:space="preserve">“, </w:t>
      </w:r>
      <w:r w:rsidR="00ED14A6" w:rsidRPr="00C632A7">
        <w:t>betonte</w:t>
      </w:r>
      <w:r w:rsidR="00433A1F" w:rsidRPr="00C632A7">
        <w:t xml:space="preserve"> Matthias Altendorf</w:t>
      </w:r>
      <w:r w:rsidR="00ED14A6" w:rsidRPr="00C632A7">
        <w:t>.</w:t>
      </w:r>
    </w:p>
    <w:p w14:paraId="66A28DBF" w14:textId="0018D72B" w:rsidR="00DE64B3" w:rsidRPr="00C632A7" w:rsidRDefault="002C275D" w:rsidP="00C17E67">
      <w:r w:rsidRPr="00C632A7">
        <w:t>A</w:t>
      </w:r>
      <w:r w:rsidR="00022FFF" w:rsidRPr="00C632A7">
        <w:t>lle Branchen und Regionen trugen zu</w:t>
      </w:r>
      <w:r w:rsidR="00AB2310" w:rsidRPr="00C632A7">
        <w:t>m guten Wachstum</w:t>
      </w:r>
      <w:r w:rsidR="00022FFF" w:rsidRPr="00C632A7">
        <w:t xml:space="preserve"> bei. </w:t>
      </w:r>
      <w:r w:rsidR="00DB3ACC" w:rsidRPr="00C632A7">
        <w:t>In Amerika und Asien entwickelten sich die Verkäufe dynamisch, in Europa und Nahost stark, nur in Afrika ging das Geschäft zurück. China behauptete sich als umsatzstärkster Markt</w:t>
      </w:r>
      <w:r w:rsidR="00E91C58" w:rsidRPr="00C632A7">
        <w:t xml:space="preserve"> vor den USA, beide</w:t>
      </w:r>
      <w:r w:rsidR="00870304" w:rsidRPr="00C632A7">
        <w:t xml:space="preserve"> inzwischen</w:t>
      </w:r>
      <w:r w:rsidR="00E91C58" w:rsidRPr="00C632A7">
        <w:t xml:space="preserve"> </w:t>
      </w:r>
      <w:r w:rsidR="005521C5" w:rsidRPr="00C632A7">
        <w:t xml:space="preserve">mit </w:t>
      </w:r>
      <w:r w:rsidR="00E91C58" w:rsidRPr="00C632A7">
        <w:t>deutlichem Abstand zu Deutschland</w:t>
      </w:r>
      <w:r w:rsidR="004F7DC1" w:rsidRPr="00C632A7">
        <w:t xml:space="preserve">, der Nummer drei. </w:t>
      </w:r>
      <w:r w:rsidR="005A5944" w:rsidRPr="00C632A7">
        <w:t xml:space="preserve">Die </w:t>
      </w:r>
      <w:r w:rsidR="00EA358C" w:rsidRPr="00C632A7">
        <w:t>Prozess</w:t>
      </w:r>
      <w:r w:rsidR="005A5944" w:rsidRPr="00C632A7">
        <w:t xml:space="preserve">messtechnik von Endress+Hauser </w:t>
      </w:r>
      <w:r w:rsidR="0063455A" w:rsidRPr="00C632A7">
        <w:t>und das Sensorgeschäft</w:t>
      </w:r>
      <w:r w:rsidR="004C61F0" w:rsidRPr="00C632A7">
        <w:t xml:space="preserve"> der Gruppenfirma</w:t>
      </w:r>
      <w:r w:rsidR="0063455A" w:rsidRPr="00C632A7">
        <w:t xml:space="preserve"> Innovative Sensor Technology IST </w:t>
      </w:r>
      <w:r w:rsidR="00FD078F" w:rsidRPr="00C632A7">
        <w:t xml:space="preserve">entwickelten sich </w:t>
      </w:r>
      <w:r w:rsidR="005A5944" w:rsidRPr="00C632A7">
        <w:t>kräftig</w:t>
      </w:r>
      <w:r w:rsidR="00FD078F" w:rsidRPr="00C632A7">
        <w:t xml:space="preserve">. </w:t>
      </w:r>
      <w:r w:rsidR="0097773D" w:rsidRPr="00C632A7">
        <w:t>Wie erwartet, ging nach Ende der Pandemie d</w:t>
      </w:r>
      <w:r w:rsidR="0015647B" w:rsidRPr="00C632A7">
        <w:t>ie Nachfrage nach</w:t>
      </w:r>
      <w:r w:rsidR="00464EB8" w:rsidRPr="00C632A7">
        <w:t xml:space="preserve"> </w:t>
      </w:r>
      <w:r w:rsidR="00FD078F" w:rsidRPr="00C632A7">
        <w:t>Laborinstrumentierung</w:t>
      </w:r>
      <w:r w:rsidR="005A5944" w:rsidRPr="00C632A7">
        <w:t xml:space="preserve"> von Analytik Jena</w:t>
      </w:r>
      <w:r w:rsidR="00220B5F" w:rsidRPr="00C632A7">
        <w:t xml:space="preserve"> </w:t>
      </w:r>
      <w:r w:rsidR="00183F9F" w:rsidRPr="00C632A7">
        <w:t xml:space="preserve">etwas </w:t>
      </w:r>
      <w:r w:rsidR="00083D1E" w:rsidRPr="00C632A7">
        <w:t>zurück</w:t>
      </w:r>
      <w:r w:rsidR="005A5944" w:rsidRPr="00C632A7">
        <w:t>.</w:t>
      </w:r>
    </w:p>
    <w:p w14:paraId="06CDCCD4" w14:textId="77777777" w:rsidR="00B67D47" w:rsidRPr="00C632A7" w:rsidRDefault="00B67D47" w:rsidP="00B67D47">
      <w:pPr>
        <w:pStyle w:val="TitelimText"/>
      </w:pPr>
      <w:bookmarkStart w:id="0" w:name="_Hlk99294201"/>
      <w:r w:rsidRPr="00C632A7">
        <w:t>Investitionen in die Zukunft</w:t>
      </w:r>
    </w:p>
    <w:p w14:paraId="2037897B" w14:textId="35B3E869" w:rsidR="00B67D47" w:rsidRPr="00C632A7" w:rsidRDefault="00B67D47" w:rsidP="00B67D47">
      <w:r w:rsidRPr="00C632A7">
        <w:t xml:space="preserve">240,5 Millionen Euro investierte Endress+Hauser in neue Gebäude und Anlagen – 24,7 Prozent mehr als 2021. In fünf Jahren floss damit über eine Milliarde Euro in </w:t>
      </w:r>
      <w:r w:rsidR="00DC17E5" w:rsidRPr="00C632A7">
        <w:t>eine bessere</w:t>
      </w:r>
      <w:r w:rsidRPr="00C632A7">
        <w:t xml:space="preserve"> Infrastruktur. „Mit diesen Investitionen bereiten wir den Boden für künftiges Wachstum“,</w:t>
      </w:r>
      <w:r w:rsidR="00093728" w:rsidRPr="00C632A7">
        <w:t xml:space="preserve"> sagte</w:t>
      </w:r>
      <w:r w:rsidRPr="00C632A7">
        <w:t xml:space="preserve"> </w:t>
      </w:r>
      <w:r w:rsidR="00784BC6" w:rsidRPr="00C632A7">
        <w:t>der CEO</w:t>
      </w:r>
      <w:r w:rsidRPr="00C632A7">
        <w:t xml:space="preserve">. Derzeit sind Vorhaben im Umfang von 500 Millionen Euro in der Umsetzung. Die </w:t>
      </w:r>
      <w:r w:rsidR="0095562D" w:rsidRPr="00C632A7">
        <w:t>vier</w:t>
      </w:r>
      <w:r w:rsidRPr="00C632A7">
        <w:t xml:space="preserve"> größten Projekte betreffen </w:t>
      </w:r>
      <w:r w:rsidR="00093728" w:rsidRPr="00C632A7">
        <w:t>die</w:t>
      </w:r>
      <w:r w:rsidRPr="00C632A7">
        <w:t xml:space="preserve"> Standorte Maulburg (Deutschland), Suzhou (China)</w:t>
      </w:r>
      <w:r w:rsidR="0095562D" w:rsidRPr="00C632A7">
        <w:t>,</w:t>
      </w:r>
      <w:r w:rsidRPr="00C632A7">
        <w:t xml:space="preserve"> Jena (Deutschland)</w:t>
      </w:r>
      <w:r w:rsidR="0095562D" w:rsidRPr="00C632A7">
        <w:t xml:space="preserve"> und Greenwood (Indiana/USA)</w:t>
      </w:r>
      <w:r w:rsidRPr="00C632A7">
        <w:t xml:space="preserve">. </w:t>
      </w:r>
    </w:p>
    <w:p w14:paraId="7E430913" w14:textId="26EE662F" w:rsidR="005A480F" w:rsidRPr="00C632A7" w:rsidRDefault="00626339" w:rsidP="005A480F">
      <w:pPr>
        <w:ind w:right="-2"/>
      </w:pPr>
      <w:r w:rsidRPr="00C632A7">
        <w:t>„Produktinnovationen sind e</w:t>
      </w:r>
      <w:r w:rsidR="00E4761A" w:rsidRPr="00C632A7">
        <w:t xml:space="preserve">in Treiber </w:t>
      </w:r>
      <w:r w:rsidRPr="00C632A7">
        <w:t>unseres</w:t>
      </w:r>
      <w:r w:rsidR="00E4761A" w:rsidRPr="00C632A7">
        <w:t xml:space="preserve"> Wachstums</w:t>
      </w:r>
      <w:r w:rsidRPr="00C632A7">
        <w:t xml:space="preserve">“, </w:t>
      </w:r>
      <w:r w:rsidR="00100606" w:rsidRPr="00C632A7">
        <w:t xml:space="preserve">sagte Matthias Altendorf. </w:t>
      </w:r>
      <w:r w:rsidRPr="00C632A7">
        <w:t>2022</w:t>
      </w:r>
      <w:r w:rsidR="00B93D82" w:rsidRPr="00C632A7">
        <w:t xml:space="preserve"> brachte Endress+Hauser 43 Produkte neu auf den Markt. </w:t>
      </w:r>
      <w:r w:rsidR="005A480F" w:rsidRPr="00C632A7">
        <w:t>2</w:t>
      </w:r>
      <w:r w:rsidR="00B93D82" w:rsidRPr="00C632A7">
        <w:t>42</w:t>
      </w:r>
      <w:r w:rsidR="005A480F" w:rsidRPr="00C632A7">
        <w:t>,4 Millionen Euro, rund 7,</w:t>
      </w:r>
      <w:r w:rsidR="005535E7" w:rsidRPr="00C632A7">
        <w:t>2</w:t>
      </w:r>
      <w:r w:rsidR="005A480F" w:rsidRPr="00C632A7">
        <w:t xml:space="preserve"> Prozent des Umsatzes, wandte </w:t>
      </w:r>
      <w:r w:rsidR="005535E7" w:rsidRPr="00C632A7">
        <w:t>die Firmengruppe</w:t>
      </w:r>
      <w:r w:rsidR="005A480F" w:rsidRPr="00C632A7">
        <w:t xml:space="preserve"> für Forschung und Entwicklung auf, </w:t>
      </w:r>
      <w:r w:rsidR="00100606" w:rsidRPr="00C632A7">
        <w:t>13</w:t>
      </w:r>
      <w:r w:rsidR="005A480F" w:rsidRPr="00C632A7">
        <w:t>,</w:t>
      </w:r>
      <w:r w:rsidR="00100606" w:rsidRPr="00C632A7">
        <w:t xml:space="preserve">6 </w:t>
      </w:r>
      <w:r w:rsidR="005A480F" w:rsidRPr="00C632A7">
        <w:t xml:space="preserve">Prozent mehr als im </w:t>
      </w:r>
      <w:r w:rsidR="00100606" w:rsidRPr="00C632A7">
        <w:t>Vorjahr</w:t>
      </w:r>
      <w:r w:rsidR="005A480F" w:rsidRPr="00C632A7">
        <w:t>. 2</w:t>
      </w:r>
      <w:r w:rsidR="00100606" w:rsidRPr="00C632A7">
        <w:t>3</w:t>
      </w:r>
      <w:r w:rsidR="005A480F" w:rsidRPr="00C632A7">
        <w:t>5 Erstanmeldungen bei Patentämtern in aller Welt zeugen von der Innovationskraft der Firmengruppe.</w:t>
      </w:r>
    </w:p>
    <w:bookmarkEnd w:id="0"/>
    <w:p w14:paraId="038B9A22" w14:textId="0D47F4B8" w:rsidR="00E4761A" w:rsidRPr="00C632A7" w:rsidRDefault="00E4761A" w:rsidP="004C61F0">
      <w:pPr>
        <w:ind w:right="-144"/>
      </w:pPr>
      <w:r w:rsidRPr="00C632A7">
        <w:t>Den Rückblick trübt die Schließung de</w:t>
      </w:r>
      <w:r w:rsidR="00CA71E1" w:rsidRPr="00C632A7">
        <w:t>s</w:t>
      </w:r>
      <w:r w:rsidRPr="00C632A7">
        <w:t xml:space="preserve"> russischen Vertriebs als Folge der Sanktionen nach dem Angriff auf die Ukraine. Ein Ausfuhrverbot für Messtechnik entzog dem Russland-Geschäft die Grundlage. 170 </w:t>
      </w:r>
      <w:r w:rsidRPr="00C632A7">
        <w:lastRenderedPageBreak/>
        <w:t xml:space="preserve">Arbeitsplätze gingen verloren. Zum Jahresende </w:t>
      </w:r>
      <w:r w:rsidR="00CC143F" w:rsidRPr="00C632A7">
        <w:t>zählte das Familienunternehmen weltweit 15.817 Mitarbeite</w:t>
      </w:r>
      <w:r w:rsidR="00CA71E1" w:rsidRPr="00C632A7">
        <w:t>nde</w:t>
      </w:r>
      <w:r w:rsidR="00CC143F" w:rsidRPr="00C632A7">
        <w:t xml:space="preserve"> – </w:t>
      </w:r>
      <w:r w:rsidRPr="00C632A7">
        <w:t>ein Plus von 700 Stellen</w:t>
      </w:r>
      <w:r w:rsidR="004C61F0" w:rsidRPr="00C632A7">
        <w:t>. Auch</w:t>
      </w:r>
      <w:r w:rsidR="00CC143F" w:rsidRPr="00C632A7">
        <w:t xml:space="preserve"> neue Ausbildungsplätze</w:t>
      </w:r>
      <w:r w:rsidR="004C61F0" w:rsidRPr="00C632A7">
        <w:t xml:space="preserve"> wurden geschaffen</w:t>
      </w:r>
      <w:r w:rsidRPr="00C632A7">
        <w:t>. Fünf Prozent aller Stellen sollen künftig für Praktikanten, Lernende, Studierende und Trainees reserviert sein.</w:t>
      </w:r>
    </w:p>
    <w:p w14:paraId="249D27B3" w14:textId="51EA81C9" w:rsidR="00B379E9" w:rsidRPr="00C632A7" w:rsidRDefault="00377467" w:rsidP="00B379E9">
      <w:pPr>
        <w:pStyle w:val="TitelimText"/>
      </w:pPr>
      <w:r w:rsidRPr="00C632A7">
        <w:t>Starkes operatives Ergebnis</w:t>
      </w:r>
    </w:p>
    <w:p w14:paraId="2EE3C06E" w14:textId="6D54EF46" w:rsidR="006B7DCA" w:rsidRPr="00C632A7" w:rsidRDefault="00DE64B3" w:rsidP="00C17E67">
      <w:r w:rsidRPr="00C632A7">
        <w:t xml:space="preserve">Währungseinflüsse und Preiserhöhungen </w:t>
      </w:r>
      <w:r w:rsidR="00C57488" w:rsidRPr="00C632A7">
        <w:t xml:space="preserve">beflügelten </w:t>
      </w:r>
      <w:r w:rsidR="00A356B7" w:rsidRPr="00C632A7">
        <w:t>den Umsatz</w:t>
      </w:r>
      <w:r w:rsidR="00C57488" w:rsidRPr="00C632A7">
        <w:t xml:space="preserve"> der Firmengruppe</w:t>
      </w:r>
      <w:r w:rsidR="00A356B7" w:rsidRPr="00C632A7">
        <w:t>, belasteten aber das Ergebnis</w:t>
      </w:r>
      <w:r w:rsidRPr="00C632A7">
        <w:t xml:space="preserve">. </w:t>
      </w:r>
      <w:r w:rsidR="00EF610D" w:rsidRPr="00C632A7">
        <w:t xml:space="preserve">Weil der betriebliche Aufwand stärker stieg als der Umsatz, wuchs das </w:t>
      </w:r>
      <w:r w:rsidR="003238BB" w:rsidRPr="00C632A7">
        <w:t>Betriebsergebnis</w:t>
      </w:r>
      <w:r w:rsidR="00BC2F05" w:rsidRPr="00C632A7">
        <w:t xml:space="preserve"> </w:t>
      </w:r>
      <w:r w:rsidR="002703A6" w:rsidRPr="00C632A7">
        <w:t>lediglich</w:t>
      </w:r>
      <w:r w:rsidR="009636CB" w:rsidRPr="00C632A7">
        <w:t xml:space="preserve"> </w:t>
      </w:r>
      <w:r w:rsidR="003238BB" w:rsidRPr="00C632A7">
        <w:t xml:space="preserve">um </w:t>
      </w:r>
      <w:r w:rsidR="00DF4636" w:rsidRPr="00C632A7">
        <w:t xml:space="preserve">9,1 Prozent auf </w:t>
      </w:r>
      <w:r w:rsidR="00465B7C" w:rsidRPr="00C632A7">
        <w:t xml:space="preserve">473,7 Millionen Euro. </w:t>
      </w:r>
      <w:r w:rsidR="006B7DCA" w:rsidRPr="00C632A7">
        <w:t xml:space="preserve">Endress+Hauser </w:t>
      </w:r>
      <w:r w:rsidR="002703A6" w:rsidRPr="00C632A7">
        <w:t xml:space="preserve">erreichte damit </w:t>
      </w:r>
      <w:r w:rsidR="006B7DCA" w:rsidRPr="00C632A7">
        <w:t>eine operative Marge von 14,1 </w:t>
      </w:r>
      <w:r w:rsidR="006614E2" w:rsidRPr="00C632A7">
        <w:t>Prozent</w:t>
      </w:r>
      <w:r w:rsidR="006B7DCA" w:rsidRPr="00C632A7">
        <w:t xml:space="preserve"> – ein Prozentpunkt weniger als im Vorjahr, „aber ein sehr respektabler Wert“</w:t>
      </w:r>
      <w:r w:rsidR="006255F7" w:rsidRPr="00C632A7">
        <w:t xml:space="preserve">, so </w:t>
      </w:r>
      <w:r w:rsidR="00407999" w:rsidRPr="00C632A7">
        <w:t>Finanzchef</w:t>
      </w:r>
      <w:r w:rsidR="006A103C" w:rsidRPr="00C632A7">
        <w:t> </w:t>
      </w:r>
      <w:r w:rsidR="00C57488" w:rsidRPr="00C632A7">
        <w:t>Luc Schultheiss</w:t>
      </w:r>
      <w:r w:rsidR="006B7DCA" w:rsidRPr="00C632A7">
        <w:t>.</w:t>
      </w:r>
    </w:p>
    <w:p w14:paraId="6DA7D7CA" w14:textId="6A5B3B97" w:rsidR="00DE64B3" w:rsidRPr="00C632A7" w:rsidRDefault="00E60386" w:rsidP="00C17E67">
      <w:r w:rsidRPr="00C632A7">
        <w:t>Gestiegene</w:t>
      </w:r>
      <w:r w:rsidR="00465B7C" w:rsidRPr="00C632A7">
        <w:t xml:space="preserve"> Kosten für die Währungsabsicherung und vor allem hohe </w:t>
      </w:r>
      <w:r w:rsidRPr="00C632A7">
        <w:t>V</w:t>
      </w:r>
      <w:r w:rsidR="00465B7C" w:rsidRPr="00C632A7">
        <w:t xml:space="preserve">erluste </w:t>
      </w:r>
      <w:r w:rsidR="002547C5" w:rsidRPr="00C632A7">
        <w:t>aus</w:t>
      </w:r>
      <w:r w:rsidR="00465B7C" w:rsidRPr="00C632A7">
        <w:t xml:space="preserve"> den Finanzanlagen </w:t>
      </w:r>
      <w:r w:rsidR="003F5C38" w:rsidRPr="00C632A7">
        <w:t xml:space="preserve">resultierten in einem </w:t>
      </w:r>
      <w:r w:rsidR="009802F2" w:rsidRPr="00C632A7">
        <w:t xml:space="preserve">stark negativen </w:t>
      </w:r>
      <w:r w:rsidR="003F5C38" w:rsidRPr="00C632A7">
        <w:t>F</w:t>
      </w:r>
      <w:r w:rsidR="009802F2" w:rsidRPr="00C632A7">
        <w:t>i</w:t>
      </w:r>
      <w:r w:rsidR="003F5C38" w:rsidRPr="00C632A7">
        <w:t>nanzergebnis</w:t>
      </w:r>
      <w:r w:rsidR="00D43516" w:rsidRPr="00C632A7">
        <w:t>. D</w:t>
      </w:r>
      <w:r w:rsidR="009802F2" w:rsidRPr="00C632A7">
        <w:t>as</w:t>
      </w:r>
      <w:r w:rsidR="000F4CDF" w:rsidRPr="00C632A7">
        <w:t xml:space="preserve"> Ergebnis vor Steuern</w:t>
      </w:r>
      <w:r w:rsidR="009802F2" w:rsidRPr="00C632A7">
        <w:t xml:space="preserve"> </w:t>
      </w:r>
      <w:r w:rsidR="00D43516" w:rsidRPr="00C632A7">
        <w:t xml:space="preserve">ging </w:t>
      </w:r>
      <w:r w:rsidR="009802F2" w:rsidRPr="00C632A7">
        <w:t>um</w:t>
      </w:r>
      <w:r w:rsidR="000F4CDF" w:rsidRPr="00C632A7">
        <w:t xml:space="preserve"> </w:t>
      </w:r>
      <w:r w:rsidR="00AC1B0B" w:rsidRPr="00C632A7">
        <w:t>12,0</w:t>
      </w:r>
      <w:r w:rsidR="009802F2" w:rsidRPr="00C632A7">
        <w:t> </w:t>
      </w:r>
      <w:r w:rsidR="00AC1B0B" w:rsidRPr="00C632A7">
        <w:t xml:space="preserve">Prozent auf 408,1 Millionen Euro </w:t>
      </w:r>
      <w:r w:rsidR="00AA25E2" w:rsidRPr="00C632A7">
        <w:t>zurück</w:t>
      </w:r>
      <w:r w:rsidR="00AC1B0B" w:rsidRPr="00C632A7">
        <w:t>.</w:t>
      </w:r>
      <w:r w:rsidR="00AA25E2" w:rsidRPr="00C632A7">
        <w:t xml:space="preserve"> Eine </w:t>
      </w:r>
      <w:r w:rsidR="00D43516" w:rsidRPr="00C632A7">
        <w:t>Steuerquote von 25,</w:t>
      </w:r>
      <w:r w:rsidR="005A2FB8" w:rsidRPr="00C632A7">
        <w:t>6</w:t>
      </w:r>
      <w:r w:rsidR="00D43516" w:rsidRPr="00C632A7">
        <w:t xml:space="preserve"> Prozent </w:t>
      </w:r>
      <w:r w:rsidR="002451CC" w:rsidRPr="00C632A7">
        <w:t xml:space="preserve">(plus 2,5 Punkte) </w:t>
      </w:r>
      <w:r w:rsidR="00423C91" w:rsidRPr="00C632A7">
        <w:t xml:space="preserve">ließ das Ergebnis nach Steuern um </w:t>
      </w:r>
      <w:r w:rsidR="005A2FB8" w:rsidRPr="00C632A7">
        <w:t>14,9 Prozent auf 303,5 Millionen Euro sinken.</w:t>
      </w:r>
      <w:r w:rsidR="00BF6F1D" w:rsidRPr="00C632A7">
        <w:t xml:space="preserve"> </w:t>
      </w:r>
      <w:r w:rsidR="00401446" w:rsidRPr="00C632A7">
        <w:t>Finanziell steht das Familienunternehmen dennoch solide da</w:t>
      </w:r>
      <w:r w:rsidR="005B3770" w:rsidRPr="00C632A7">
        <w:t>:</w:t>
      </w:r>
      <w:r w:rsidR="009754DD" w:rsidRPr="00C632A7">
        <w:t xml:space="preserve"> 2022 </w:t>
      </w:r>
      <w:r w:rsidR="003C36D6" w:rsidRPr="00C632A7">
        <w:t xml:space="preserve">erreichte die Eigenkapitalquote </w:t>
      </w:r>
      <w:r w:rsidR="009754DD" w:rsidRPr="00C632A7">
        <w:t>80,2 Prozent, 1,1 Punkte mehr als im Vorjahr</w:t>
      </w:r>
      <w:r w:rsidR="00744553" w:rsidRPr="00C632A7">
        <w:t>; die Firmengruppe ist praktisch schuldenfrei</w:t>
      </w:r>
      <w:r w:rsidR="009754DD" w:rsidRPr="00C632A7">
        <w:t>.</w:t>
      </w:r>
    </w:p>
    <w:p w14:paraId="656A5615" w14:textId="7CF731DC" w:rsidR="00366EF4" w:rsidRPr="00C632A7" w:rsidRDefault="00443CD1" w:rsidP="00366EF4">
      <w:pPr>
        <w:pStyle w:val="TitelimText"/>
      </w:pPr>
      <w:r w:rsidRPr="00C632A7">
        <w:t>Denken in Generationen</w:t>
      </w:r>
    </w:p>
    <w:p w14:paraId="3310EA3F" w14:textId="02586A8C" w:rsidR="004F79C2" w:rsidRPr="00C632A7" w:rsidRDefault="00EA28B7" w:rsidP="00087D98">
      <w:r w:rsidRPr="00C632A7">
        <w:t xml:space="preserve">Mit 76 von 100 Punkten </w:t>
      </w:r>
      <w:r w:rsidR="00350AAC" w:rsidRPr="00C632A7">
        <w:t xml:space="preserve">belegte </w:t>
      </w:r>
      <w:r w:rsidRPr="00C632A7">
        <w:t xml:space="preserve">Endress+Hauser </w:t>
      </w:r>
      <w:r w:rsidR="00350AAC" w:rsidRPr="00C632A7">
        <w:t xml:space="preserve">2022 erneut eine Spitzenposition im EcoVadis Nachhaltigkeits-Benchmark und platzierte sich im obersten Prozent der Vergleichsgruppe. </w:t>
      </w:r>
      <w:r w:rsidR="00F54EBD" w:rsidRPr="00C632A7">
        <w:t>Die Firmengruppe ermittelte a</w:t>
      </w:r>
      <w:r w:rsidR="0046281B" w:rsidRPr="00C632A7">
        <w:t xml:space="preserve">ls Grundlage für eine Klimastrategie </w:t>
      </w:r>
      <w:r w:rsidR="000D2BB6" w:rsidRPr="00C632A7">
        <w:t>den CO</w:t>
      </w:r>
      <w:r w:rsidR="000D2BB6" w:rsidRPr="00C632A7">
        <w:rPr>
          <w:vertAlign w:val="subscript"/>
        </w:rPr>
        <w:t>2</w:t>
      </w:r>
      <w:r w:rsidR="000D2BB6" w:rsidRPr="00C632A7">
        <w:t>-Fußabdruck entlang der Wertschöpfungskette</w:t>
      </w:r>
      <w:r w:rsidR="006D7943" w:rsidRPr="00C632A7">
        <w:t xml:space="preserve">. Inzwischen </w:t>
      </w:r>
      <w:r w:rsidR="00087D98" w:rsidRPr="00C632A7">
        <w:t>trat</w:t>
      </w:r>
      <w:r w:rsidR="006D7943" w:rsidRPr="00C632A7">
        <w:t xml:space="preserve"> </w:t>
      </w:r>
      <w:r w:rsidR="002C647F" w:rsidRPr="00C632A7">
        <w:t xml:space="preserve">Endress+Hauser </w:t>
      </w:r>
      <w:r w:rsidR="006D7943" w:rsidRPr="00C632A7">
        <w:t>der Science Based Target</w:t>
      </w:r>
      <w:r w:rsidR="00823115">
        <w:t>s</w:t>
      </w:r>
      <w:r w:rsidR="006D7943" w:rsidRPr="00C632A7">
        <w:t xml:space="preserve"> Initiative bei</w:t>
      </w:r>
      <w:r w:rsidR="007E3230" w:rsidRPr="00C632A7">
        <w:t xml:space="preserve"> mit dem Ziel, </w:t>
      </w:r>
      <w:r w:rsidR="007779ED" w:rsidRPr="00C632A7">
        <w:t xml:space="preserve">bis 2050 </w:t>
      </w:r>
      <w:r w:rsidR="00823115">
        <w:t>die Emissionen auf netto-null zu senken</w:t>
      </w:r>
      <w:r w:rsidR="007779ED" w:rsidRPr="00C632A7">
        <w:t>.</w:t>
      </w:r>
      <w:r w:rsidR="001F21FA" w:rsidRPr="00C632A7">
        <w:t xml:space="preserve"> </w:t>
      </w:r>
    </w:p>
    <w:p w14:paraId="5E315A7B" w14:textId="3FA40619" w:rsidR="009D17C4" w:rsidRPr="00C632A7" w:rsidRDefault="00FC1449" w:rsidP="004C61F0">
      <w:pPr>
        <w:ind w:right="140"/>
      </w:pPr>
      <w:r w:rsidRPr="00C632A7">
        <w:t>Das Denken in Generationen zeigt sich auch in der Nachfolgeplanung. Wenn Dr. h. c. Klaus Endress Ende 2023</w:t>
      </w:r>
      <w:r w:rsidR="00A77F5B" w:rsidRPr="00C632A7">
        <w:t xml:space="preserve"> altershalber als Präsident des Verwaltungsrats aufhört, </w:t>
      </w:r>
      <w:r w:rsidR="00F60D40" w:rsidRPr="00C632A7">
        <w:t>wird</w:t>
      </w:r>
      <w:r w:rsidR="00A77F5B" w:rsidRPr="00C632A7">
        <w:t xml:space="preserve"> ihm CEO</w:t>
      </w:r>
      <w:r w:rsidR="00205352" w:rsidRPr="00C632A7">
        <w:t xml:space="preserve"> Matthias Altendorf nachfolgen</w:t>
      </w:r>
      <w:r w:rsidR="00A6099E" w:rsidRPr="00C632A7">
        <w:t xml:space="preserve">. </w:t>
      </w:r>
      <w:r w:rsidR="008D4CA7" w:rsidRPr="00C632A7">
        <w:t xml:space="preserve">Chef der Firmengruppe wird Dr. Peter Selders, der </w:t>
      </w:r>
      <w:r w:rsidR="004D5882" w:rsidRPr="00C632A7">
        <w:t>d</w:t>
      </w:r>
      <w:r w:rsidR="000A6F2E" w:rsidRPr="00C632A7">
        <w:t xml:space="preserve">as </w:t>
      </w:r>
      <w:r w:rsidR="00EF610D" w:rsidRPr="00C632A7">
        <w:t>Kompetenzzentrum</w:t>
      </w:r>
      <w:r w:rsidR="009779B4" w:rsidRPr="00C632A7">
        <w:t xml:space="preserve"> </w:t>
      </w:r>
      <w:r w:rsidR="000A6F2E" w:rsidRPr="00C632A7">
        <w:t xml:space="preserve">für </w:t>
      </w:r>
      <w:r w:rsidR="004D5882" w:rsidRPr="00C632A7">
        <w:t xml:space="preserve">Füllstands- und Druckmesstechnik leitet. Als zweiter Vertreter der Familie wird </w:t>
      </w:r>
      <w:r w:rsidR="003F5AB5" w:rsidRPr="00C632A7">
        <w:t>Steven Endress</w:t>
      </w:r>
      <w:r w:rsidR="00167CC7" w:rsidRPr="00C632A7">
        <w:t xml:space="preserve"> im Verwaltungsrat Platz nehmen</w:t>
      </w:r>
      <w:r w:rsidR="00A2494C" w:rsidRPr="00C632A7">
        <w:t xml:space="preserve">, </w:t>
      </w:r>
      <w:r w:rsidR="004C61F0" w:rsidRPr="00C632A7">
        <w:t>derzeit</w:t>
      </w:r>
      <w:r w:rsidR="00EF610D" w:rsidRPr="00C632A7">
        <w:t xml:space="preserve"> noch </w:t>
      </w:r>
      <w:r w:rsidR="00A2494C" w:rsidRPr="00C632A7">
        <w:t xml:space="preserve">Geschäftsführer in </w:t>
      </w:r>
      <w:r w:rsidR="00EA10AC" w:rsidRPr="00C632A7">
        <w:t>Großbritannien</w:t>
      </w:r>
      <w:r w:rsidR="00167CC7" w:rsidRPr="00C632A7">
        <w:t xml:space="preserve">. </w:t>
      </w:r>
      <w:r w:rsidR="00DB2717" w:rsidRPr="00C632A7">
        <w:t>„</w:t>
      </w:r>
      <w:r w:rsidR="00892418" w:rsidRPr="00C632A7">
        <w:t>Gesellschafter, Familie und Verwaltungsrat haben a</w:t>
      </w:r>
      <w:r w:rsidR="00DB2717" w:rsidRPr="00C632A7">
        <w:t>lle diese Entscheidungen</w:t>
      </w:r>
      <w:r w:rsidR="00892418" w:rsidRPr="00C632A7">
        <w:t xml:space="preserve"> in bestem Einvernehmen getroffen“, </w:t>
      </w:r>
      <w:r w:rsidR="00C16137" w:rsidRPr="00C632A7">
        <w:t>erklärte</w:t>
      </w:r>
      <w:r w:rsidR="00894006" w:rsidRPr="00C632A7">
        <w:t xml:space="preserve"> Klaus Endress.</w:t>
      </w:r>
    </w:p>
    <w:p w14:paraId="06F92F50" w14:textId="3763D0A9" w:rsidR="00D1727B" w:rsidRPr="00C632A7" w:rsidRDefault="00443CD1" w:rsidP="00D1727B">
      <w:pPr>
        <w:pStyle w:val="TitelimText"/>
      </w:pPr>
      <w:r w:rsidRPr="00C632A7">
        <w:t xml:space="preserve">Zuversicht </w:t>
      </w:r>
      <w:r w:rsidR="00D00C9F" w:rsidRPr="00C632A7">
        <w:t>für Jubiläumsjahr</w:t>
      </w:r>
    </w:p>
    <w:p w14:paraId="02C7EE42" w14:textId="682EC621" w:rsidR="00476EB6" w:rsidRPr="00C632A7" w:rsidRDefault="005D0CFB" w:rsidP="00C17E67">
      <w:r w:rsidRPr="00C632A7">
        <w:t>Weil der</w:t>
      </w:r>
      <w:r w:rsidR="0072089D" w:rsidRPr="00C632A7">
        <w:t xml:space="preserve"> Auftragseingang 2022 </w:t>
      </w:r>
      <w:r w:rsidR="006741E6" w:rsidRPr="00C632A7">
        <w:t xml:space="preserve">noch einmal </w:t>
      </w:r>
      <w:r w:rsidR="0072089D" w:rsidRPr="00C632A7">
        <w:t xml:space="preserve">8 Prozentpunkte </w:t>
      </w:r>
      <w:r w:rsidRPr="00C632A7">
        <w:t xml:space="preserve">stärker wuchs als der Umsatz, </w:t>
      </w:r>
      <w:r w:rsidR="00A26996" w:rsidRPr="00C632A7">
        <w:t>konnte</w:t>
      </w:r>
      <w:r w:rsidRPr="00C632A7">
        <w:t xml:space="preserve"> </w:t>
      </w:r>
      <w:r w:rsidR="0072089D" w:rsidRPr="00C632A7">
        <w:t xml:space="preserve">Endress+Hauser </w:t>
      </w:r>
      <w:r w:rsidR="00AC73BA" w:rsidRPr="00C632A7">
        <w:t xml:space="preserve">mit einem </w:t>
      </w:r>
      <w:r w:rsidR="00EF610D" w:rsidRPr="00C632A7">
        <w:t xml:space="preserve">hohen Bestand </w:t>
      </w:r>
      <w:r w:rsidR="009C5C2D" w:rsidRPr="00C632A7">
        <w:t>an Bestellungen</w:t>
      </w:r>
      <w:r w:rsidR="00A26996" w:rsidRPr="00C632A7">
        <w:t xml:space="preserve"> ins laufende Jahr starten</w:t>
      </w:r>
      <w:r w:rsidR="00AC73BA" w:rsidRPr="00C632A7">
        <w:t>. Auch i</w:t>
      </w:r>
      <w:r w:rsidR="000B1BE3" w:rsidRPr="00C632A7">
        <w:t xml:space="preserve">m ersten Quartal </w:t>
      </w:r>
      <w:r w:rsidR="00271E28" w:rsidRPr="00C632A7">
        <w:t xml:space="preserve">2023 </w:t>
      </w:r>
      <w:r w:rsidR="00DE00A9" w:rsidRPr="00C632A7">
        <w:t xml:space="preserve">entwickelte sich der Auftragseingang </w:t>
      </w:r>
      <w:r w:rsidR="0007718C" w:rsidRPr="00C632A7">
        <w:t xml:space="preserve">positiv. </w:t>
      </w:r>
      <w:r w:rsidR="005441FC" w:rsidRPr="00C632A7">
        <w:t>Die Firmengruppe erwartet zwar</w:t>
      </w:r>
      <w:r w:rsidR="00600696" w:rsidRPr="00C632A7">
        <w:t xml:space="preserve">, dass sich die Entwicklung </w:t>
      </w:r>
      <w:r w:rsidR="005441FC" w:rsidRPr="00C632A7">
        <w:t xml:space="preserve">in der zweiten Jahreshälfte </w:t>
      </w:r>
      <w:r w:rsidR="00600696" w:rsidRPr="00C632A7">
        <w:t xml:space="preserve">abschwächen wird, </w:t>
      </w:r>
      <w:r w:rsidR="004A1FB7" w:rsidRPr="00C632A7">
        <w:t xml:space="preserve">rechnet aber </w:t>
      </w:r>
      <w:r w:rsidR="00E841C4" w:rsidRPr="00C632A7">
        <w:t>auch für 2023 mit zweistelligem Wachstum.</w:t>
      </w:r>
      <w:r w:rsidR="00B77E3E" w:rsidRPr="00C632A7">
        <w:t xml:space="preserve"> Daran geknüpft </w:t>
      </w:r>
      <w:r w:rsidR="00D22ACF" w:rsidRPr="00C632A7">
        <w:t>ist der Aufbau von</w:t>
      </w:r>
      <w:r w:rsidR="00B77E3E" w:rsidRPr="00C632A7">
        <w:t xml:space="preserve"> weltweit 500 Arbeitsplätze</w:t>
      </w:r>
      <w:r w:rsidR="00D22ACF" w:rsidRPr="00C632A7">
        <w:t>n</w:t>
      </w:r>
      <w:r w:rsidR="00B77E3E" w:rsidRPr="00C632A7">
        <w:t>.</w:t>
      </w:r>
    </w:p>
    <w:p w14:paraId="7F9CD5D6" w14:textId="5AB489FB" w:rsidR="00A87EC5" w:rsidRPr="00C632A7" w:rsidRDefault="00781408" w:rsidP="00C17E67">
      <w:r w:rsidRPr="00C632A7">
        <w:t xml:space="preserve">Verwaltungsratspräsident Klaus Endress ist überzeugt, dass </w:t>
      </w:r>
      <w:r w:rsidR="00271378" w:rsidRPr="00C632A7">
        <w:t>der Messtechnik-Spezialist</w:t>
      </w:r>
      <w:r w:rsidR="0085779B" w:rsidRPr="00C632A7">
        <w:t xml:space="preserve"> in einem zukunftsträchtigen Feld tätig ist. </w:t>
      </w:r>
      <w:r w:rsidR="00511D53" w:rsidRPr="00C632A7">
        <w:t xml:space="preserve">Dekarbonisierung und Digitalisierung </w:t>
      </w:r>
      <w:r w:rsidR="0025550A" w:rsidRPr="00C632A7">
        <w:t>sorgten für</w:t>
      </w:r>
      <w:r w:rsidR="00611C71" w:rsidRPr="00C632A7">
        <w:t xml:space="preserve"> zusätzliche Impulse. </w:t>
      </w:r>
      <w:r w:rsidR="00271378" w:rsidRPr="00C632A7">
        <w:t>Im Jubiläumsjahr</w:t>
      </w:r>
      <w:r w:rsidR="00C0746F" w:rsidRPr="00C632A7">
        <w:t xml:space="preserve"> </w:t>
      </w:r>
      <w:r w:rsidR="00647B4F" w:rsidRPr="00C632A7">
        <w:t>lädt Endress+Hauser</w:t>
      </w:r>
      <w:r w:rsidR="00FD3218" w:rsidRPr="00C632A7">
        <w:t xml:space="preserve"> mehr als 1.000 Kunden, Partner und Fachleute</w:t>
      </w:r>
      <w:r w:rsidR="00647B4F" w:rsidRPr="00C632A7">
        <w:t xml:space="preserve"> nach Basel ein, um </w:t>
      </w:r>
      <w:r w:rsidR="005D5AE1" w:rsidRPr="00C632A7">
        <w:t>über</w:t>
      </w:r>
      <w:r w:rsidR="00647B4F" w:rsidRPr="00C632A7">
        <w:t xml:space="preserve"> den nachhaltigen Umbau der verfahrenstechnischen Industrie zu diskutieren. </w:t>
      </w:r>
      <w:r w:rsidR="00C229A1" w:rsidRPr="00C632A7">
        <w:t xml:space="preserve">Matthias Altendorf </w:t>
      </w:r>
      <w:r w:rsidR="00220795" w:rsidRPr="00C632A7">
        <w:t>meinte:</w:t>
      </w:r>
      <w:r w:rsidR="00C229A1" w:rsidRPr="00C632A7">
        <w:t xml:space="preserve"> „Wir haben 70 Jahre lang alles dafür getan, eine gute Zukunft zu haben – und das werden </w:t>
      </w:r>
      <w:r w:rsidR="00B77E3E" w:rsidRPr="00C632A7">
        <w:t>wir auch weiter tun</w:t>
      </w:r>
      <w:r w:rsidR="00220795" w:rsidRPr="00C632A7">
        <w:t>.</w:t>
      </w:r>
      <w:r w:rsidR="00B77E3E" w:rsidRPr="00C632A7">
        <w:t>“</w:t>
      </w:r>
      <w:r w:rsidR="005441FC" w:rsidRPr="00C632A7">
        <w:t xml:space="preserve"> </w:t>
      </w:r>
    </w:p>
    <w:p w14:paraId="017DA081" w14:textId="629CCE44" w:rsidR="00755A91" w:rsidRPr="00C632A7" w:rsidRDefault="00E66A33" w:rsidP="00400174">
      <w:r w:rsidRPr="00C632A7">
        <w:br w:type="page"/>
      </w:r>
    </w:p>
    <w:p w14:paraId="0827B11F" w14:textId="77777777" w:rsidR="006A44DA" w:rsidRPr="00C632A7" w:rsidRDefault="006A44DA" w:rsidP="006A44DA">
      <w:pPr>
        <w:pStyle w:val="TitelimText"/>
        <w:rPr>
          <w:lang w:val="de-CH"/>
        </w:rPr>
      </w:pPr>
      <w:r w:rsidRPr="00C632A7">
        <w:rPr>
          <w:lang w:val="de-CH"/>
        </w:rPr>
        <w:lastRenderedPageBreak/>
        <w:t>Die Endress+Hauser Gruppe</w:t>
      </w:r>
      <w:r w:rsidRPr="00C632A7">
        <w:rPr>
          <w:lang w:val="de-CH"/>
        </w:rPr>
        <w:br/>
      </w:r>
    </w:p>
    <w:p w14:paraId="42E2D971" w14:textId="77777777" w:rsidR="004E512F" w:rsidRPr="00C632A7" w:rsidRDefault="004E512F" w:rsidP="004E512F">
      <w:pPr>
        <w:rPr>
          <w:szCs w:val="22"/>
        </w:rPr>
      </w:pPr>
      <w:r w:rsidRPr="00C632A7">
        <w:rPr>
          <w:szCs w:val="22"/>
        </w:rPr>
        <w:t xml:space="preserve">Endress+Hauser ist ein global führender Anbieter von Mess- und Automatisierungstechnik für Prozess und Labor. Das Familienunternehmen mit Sitz in Reinach/Schweiz erzielte 2022 mit fast 16.000 Beschäftigten über 3,3 Milliarden Euro Umsatz. </w:t>
      </w:r>
    </w:p>
    <w:p w14:paraId="13BCA336" w14:textId="77777777" w:rsidR="004E512F" w:rsidRPr="00C632A7" w:rsidRDefault="004E512F" w:rsidP="004E512F">
      <w:pPr>
        <w:rPr>
          <w:color w:val="auto"/>
          <w:szCs w:val="22"/>
        </w:rPr>
      </w:pPr>
      <w:r w:rsidRPr="00C632A7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C632A7">
        <w:rPr>
          <w:color w:val="auto"/>
          <w:szCs w:val="22"/>
        </w:rPr>
        <w:t>n. So können sie ihre Produkte verbessern, wirtschaftlich arbeiten und zugleich Mensch und Umwelt schützen.</w:t>
      </w:r>
    </w:p>
    <w:p w14:paraId="46CE1C51" w14:textId="77777777" w:rsidR="004E512F" w:rsidRPr="00C632A7" w:rsidRDefault="004E512F" w:rsidP="004E512F">
      <w:pPr>
        <w:rPr>
          <w:szCs w:val="22"/>
        </w:rPr>
      </w:pPr>
      <w:r w:rsidRPr="00C632A7">
        <w:rPr>
          <w:color w:val="auto"/>
          <w:szCs w:val="22"/>
        </w:rPr>
        <w:t>Endress+Hauser ist weltweit ein verlässlicher Partner. Eigene Vertriebsgesellsc</w:t>
      </w:r>
      <w:r w:rsidRPr="00C632A7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6C213720" w14:textId="77777777" w:rsidR="004E512F" w:rsidRPr="00C632A7" w:rsidRDefault="004E512F" w:rsidP="004E512F">
      <w:pPr>
        <w:rPr>
          <w:color w:val="auto"/>
          <w:szCs w:val="22"/>
        </w:rPr>
      </w:pPr>
      <w:r w:rsidRPr="00C632A7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C632A7">
        <w:rPr>
          <w:color w:val="auto"/>
          <w:szCs w:val="22"/>
        </w:rPr>
        <w:t>. 8.700 Patente und Anmeldungen schützen das geistige Eigentum.</w:t>
      </w:r>
    </w:p>
    <w:p w14:paraId="514CAF73" w14:textId="77777777" w:rsidR="004E512F" w:rsidRPr="00C632A7" w:rsidRDefault="004E512F" w:rsidP="004E512F">
      <w:pPr>
        <w:rPr>
          <w:szCs w:val="22"/>
          <w:u w:val="single"/>
        </w:rPr>
      </w:pPr>
      <w:r w:rsidRPr="00C632A7">
        <w:rPr>
          <w:szCs w:val="22"/>
        </w:rPr>
        <w:t xml:space="preserve">Mehr Informationen unter </w:t>
      </w:r>
      <w:r w:rsidRPr="00C632A7">
        <w:rPr>
          <w:szCs w:val="22"/>
          <w:u w:val="single"/>
        </w:rPr>
        <w:t>www.endress.com/medienzentrum</w:t>
      </w:r>
      <w:r w:rsidRPr="00C632A7">
        <w:rPr>
          <w:szCs w:val="22"/>
        </w:rPr>
        <w:t xml:space="preserve"> oder </w:t>
      </w:r>
      <w:r w:rsidRPr="00C632A7">
        <w:rPr>
          <w:szCs w:val="22"/>
          <w:u w:val="single"/>
        </w:rPr>
        <w:t>www.endress.com</w:t>
      </w:r>
    </w:p>
    <w:p w14:paraId="25FB9E5A" w14:textId="77777777" w:rsidR="00B0795C" w:rsidRPr="00C632A7" w:rsidRDefault="00B0795C" w:rsidP="00B0795C"/>
    <w:p w14:paraId="40F69ECA" w14:textId="77777777" w:rsidR="00B0795C" w:rsidRPr="00C632A7" w:rsidRDefault="00B0795C" w:rsidP="00B0795C">
      <w:pPr>
        <w:pStyle w:val="TitelimText"/>
      </w:pPr>
      <w:r w:rsidRPr="00C632A7">
        <w:t>Kontakt</w:t>
      </w:r>
    </w:p>
    <w:p w14:paraId="503678C8" w14:textId="77777777" w:rsidR="00B0795C" w:rsidRPr="00C45112" w:rsidRDefault="00B0795C" w:rsidP="00B0795C">
      <w:pPr>
        <w:tabs>
          <w:tab w:val="left" w:pos="4820"/>
          <w:tab w:val="left" w:pos="5670"/>
        </w:tabs>
      </w:pPr>
      <w:r w:rsidRPr="00C632A7">
        <w:t>Martin Raab</w:t>
      </w:r>
      <w:r w:rsidRPr="00C632A7">
        <w:tab/>
        <w:t>E-Mail</w:t>
      </w:r>
      <w:r w:rsidRPr="00C632A7">
        <w:tab/>
        <w:t>martin.raab@endress.com</w:t>
      </w:r>
      <w:r w:rsidRPr="00C632A7">
        <w:br/>
        <w:t>Group Media Spokesperson</w:t>
      </w:r>
      <w:r w:rsidRPr="00C632A7">
        <w:tab/>
        <w:t>Telefon</w:t>
      </w:r>
      <w:r w:rsidRPr="00C632A7">
        <w:tab/>
        <w:t>+41 61 715 7722</w:t>
      </w:r>
      <w:r w:rsidRPr="00C632A7">
        <w:br/>
        <w:t>Endress+Hauser AG</w:t>
      </w:r>
      <w:r w:rsidRPr="00C632A7">
        <w:tab/>
        <w:t xml:space="preserve">Fax </w:t>
      </w:r>
      <w:r w:rsidRPr="00C632A7">
        <w:tab/>
        <w:t>+41 61 715 2888</w:t>
      </w:r>
      <w:r w:rsidRPr="00C632A7">
        <w:br/>
        <w:t>Kägenstrasse 2</w:t>
      </w:r>
      <w:r w:rsidRPr="00C632A7">
        <w:br/>
        <w:t>4153 Reinach BL</w:t>
      </w:r>
      <w:r w:rsidRPr="00C632A7">
        <w:br/>
        <w:t>Schweiz</w:t>
      </w:r>
    </w:p>
    <w:sectPr w:rsidR="00B0795C" w:rsidRPr="00C45112" w:rsidSect="00434DD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353" w:right="851" w:bottom="851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50AB" w14:textId="77777777" w:rsidR="00D11C13" w:rsidRDefault="00D11C13" w:rsidP="00380AC8">
      <w:pPr>
        <w:spacing w:after="0" w:line="240" w:lineRule="auto"/>
      </w:pPr>
      <w:r>
        <w:separator/>
      </w:r>
    </w:p>
  </w:endnote>
  <w:endnote w:type="continuationSeparator" w:id="0">
    <w:p w14:paraId="3C19A5D0" w14:textId="77777777" w:rsidR="00D11C13" w:rsidRDefault="00D11C13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46109D3D" w14:textId="77777777" w:rsidR="00895409" w:rsidRPr="008274A8" w:rsidRDefault="0093550C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895409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05E9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895409" w:rsidRPr="008274A8">
          <w:rPr>
            <w:sz w:val="16"/>
            <w:szCs w:val="16"/>
          </w:rPr>
          <w:t>/</w:t>
        </w:r>
        <w:fldSimple w:instr=" NUMPAGES  \* Arabic  \* MERGEFORMAT ">
          <w:r w:rsidR="00505E9A" w:rsidRPr="00505E9A">
            <w:rPr>
              <w:noProof/>
              <w:sz w:val="16"/>
              <w:szCs w:val="16"/>
            </w:rPr>
            <w:t>3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A512" w14:textId="77777777" w:rsidR="00895409" w:rsidRDefault="00895409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E41C0" w14:textId="77777777" w:rsidR="00D11C13" w:rsidRDefault="00D11C13" w:rsidP="00380AC8">
      <w:pPr>
        <w:spacing w:after="0" w:line="240" w:lineRule="auto"/>
      </w:pPr>
      <w:r>
        <w:separator/>
      </w:r>
    </w:p>
  </w:footnote>
  <w:footnote w:type="continuationSeparator" w:id="0">
    <w:p w14:paraId="18B71E58" w14:textId="77777777" w:rsidR="00D11C13" w:rsidRDefault="00D11C13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95409" w:rsidRPr="00F023F2" w14:paraId="316D14E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7617C26" w14:textId="68E28942" w:rsidR="00895409" w:rsidRDefault="006A44DA" w:rsidP="00C27B1F">
          <w:pPr>
            <w:pStyle w:val="DokumententypDatum"/>
          </w:pPr>
          <w:r>
            <w:t>Presse</w:t>
          </w:r>
          <w:r w:rsidR="00895409">
            <w:t>mitteilung</w:t>
          </w:r>
        </w:p>
        <w:p w14:paraId="11E47927" w14:textId="4FA70504" w:rsidR="00895409" w:rsidRPr="00F023F2" w:rsidRDefault="00B0443C" w:rsidP="001A6C60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4</w:t>
          </w:r>
          <w:r w:rsidR="00895409">
            <w:rPr>
              <w:lang w:val="de-CH"/>
            </w:rPr>
            <w:t xml:space="preserve">. </w:t>
          </w:r>
          <w:r w:rsidR="001358B4">
            <w:rPr>
              <w:lang w:val="de-CH"/>
            </w:rPr>
            <w:t>April 202</w:t>
          </w:r>
          <w:r>
            <w:rPr>
              <w:lang w:val="de-CH"/>
            </w:rPr>
            <w:t>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5087B41" w14:textId="77777777" w:rsidR="00895409" w:rsidRPr="00F023F2" w:rsidRDefault="00895409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C596FFC" wp14:editId="3E2A0105">
                    <wp:extent cx="2221200" cy="450000"/>
                    <wp:effectExtent l="0" t="0" r="0" b="7620"/>
                    <wp:docPr id="3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0C8974C" w14:textId="77777777" w:rsidR="00895409" w:rsidRPr="006962C9" w:rsidRDefault="00895409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42C1" w14:textId="77777777" w:rsidR="00895409" w:rsidRPr="00F023F2" w:rsidRDefault="00895409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25E"/>
    <w:rsid w:val="000009EE"/>
    <w:rsid w:val="00004456"/>
    <w:rsid w:val="00006B56"/>
    <w:rsid w:val="00006F48"/>
    <w:rsid w:val="000163A0"/>
    <w:rsid w:val="00022BC4"/>
    <w:rsid w:val="00022FFF"/>
    <w:rsid w:val="00025DDF"/>
    <w:rsid w:val="0003434E"/>
    <w:rsid w:val="00036A5A"/>
    <w:rsid w:val="00043C0C"/>
    <w:rsid w:val="000451CA"/>
    <w:rsid w:val="00046A1F"/>
    <w:rsid w:val="00050BBC"/>
    <w:rsid w:val="0005251D"/>
    <w:rsid w:val="00054144"/>
    <w:rsid w:val="0005624B"/>
    <w:rsid w:val="00066668"/>
    <w:rsid w:val="00070F29"/>
    <w:rsid w:val="00071CD2"/>
    <w:rsid w:val="00074E71"/>
    <w:rsid w:val="0007718C"/>
    <w:rsid w:val="000820CC"/>
    <w:rsid w:val="00083D1E"/>
    <w:rsid w:val="000867DC"/>
    <w:rsid w:val="00086FE8"/>
    <w:rsid w:val="00087D98"/>
    <w:rsid w:val="000908D8"/>
    <w:rsid w:val="0009144A"/>
    <w:rsid w:val="00092FCC"/>
    <w:rsid w:val="00093728"/>
    <w:rsid w:val="00093B94"/>
    <w:rsid w:val="000A1C89"/>
    <w:rsid w:val="000A44B4"/>
    <w:rsid w:val="000A5ED6"/>
    <w:rsid w:val="000A6F2E"/>
    <w:rsid w:val="000A7220"/>
    <w:rsid w:val="000A77D4"/>
    <w:rsid w:val="000B1BE3"/>
    <w:rsid w:val="000B6313"/>
    <w:rsid w:val="000C6BB8"/>
    <w:rsid w:val="000D2BB6"/>
    <w:rsid w:val="000D305E"/>
    <w:rsid w:val="000D4777"/>
    <w:rsid w:val="000D5C45"/>
    <w:rsid w:val="000E0C69"/>
    <w:rsid w:val="000E7B89"/>
    <w:rsid w:val="000F1531"/>
    <w:rsid w:val="000F2506"/>
    <w:rsid w:val="000F4CDF"/>
    <w:rsid w:val="000F5465"/>
    <w:rsid w:val="000F6613"/>
    <w:rsid w:val="000F68AA"/>
    <w:rsid w:val="000F6F12"/>
    <w:rsid w:val="000F744E"/>
    <w:rsid w:val="00100606"/>
    <w:rsid w:val="001109FE"/>
    <w:rsid w:val="00117445"/>
    <w:rsid w:val="001263E8"/>
    <w:rsid w:val="001309C8"/>
    <w:rsid w:val="00133267"/>
    <w:rsid w:val="001358B4"/>
    <w:rsid w:val="00135D0C"/>
    <w:rsid w:val="00136C2C"/>
    <w:rsid w:val="001370D8"/>
    <w:rsid w:val="001376EC"/>
    <w:rsid w:val="001377F1"/>
    <w:rsid w:val="0015292B"/>
    <w:rsid w:val="0015574D"/>
    <w:rsid w:val="00155CE3"/>
    <w:rsid w:val="0015647B"/>
    <w:rsid w:val="00157519"/>
    <w:rsid w:val="00157D25"/>
    <w:rsid w:val="0016103D"/>
    <w:rsid w:val="0016372B"/>
    <w:rsid w:val="00167CC7"/>
    <w:rsid w:val="001755E0"/>
    <w:rsid w:val="00181C14"/>
    <w:rsid w:val="00182E1B"/>
    <w:rsid w:val="00183F9F"/>
    <w:rsid w:val="00184A9A"/>
    <w:rsid w:val="00185B35"/>
    <w:rsid w:val="001866A7"/>
    <w:rsid w:val="00197C6A"/>
    <w:rsid w:val="001A0596"/>
    <w:rsid w:val="001A6C60"/>
    <w:rsid w:val="001A7456"/>
    <w:rsid w:val="001B421F"/>
    <w:rsid w:val="001B6377"/>
    <w:rsid w:val="001C36EB"/>
    <w:rsid w:val="001C4A44"/>
    <w:rsid w:val="001C53CF"/>
    <w:rsid w:val="001D0128"/>
    <w:rsid w:val="001D4062"/>
    <w:rsid w:val="001D5BF3"/>
    <w:rsid w:val="001D7B77"/>
    <w:rsid w:val="001F21FA"/>
    <w:rsid w:val="001F5251"/>
    <w:rsid w:val="001F6ADF"/>
    <w:rsid w:val="00205352"/>
    <w:rsid w:val="0020675A"/>
    <w:rsid w:val="0020796A"/>
    <w:rsid w:val="0021109E"/>
    <w:rsid w:val="00216D8F"/>
    <w:rsid w:val="00220795"/>
    <w:rsid w:val="00220B5F"/>
    <w:rsid w:val="00221919"/>
    <w:rsid w:val="00227039"/>
    <w:rsid w:val="00227254"/>
    <w:rsid w:val="00243CFB"/>
    <w:rsid w:val="002451CC"/>
    <w:rsid w:val="00247DCE"/>
    <w:rsid w:val="002525A2"/>
    <w:rsid w:val="002547C5"/>
    <w:rsid w:val="00254C29"/>
    <w:rsid w:val="0025550A"/>
    <w:rsid w:val="002629B2"/>
    <w:rsid w:val="00265EA7"/>
    <w:rsid w:val="00266971"/>
    <w:rsid w:val="002703A6"/>
    <w:rsid w:val="00271378"/>
    <w:rsid w:val="00271E28"/>
    <w:rsid w:val="00277440"/>
    <w:rsid w:val="00282177"/>
    <w:rsid w:val="00292770"/>
    <w:rsid w:val="00293937"/>
    <w:rsid w:val="00295067"/>
    <w:rsid w:val="00295996"/>
    <w:rsid w:val="00295BEF"/>
    <w:rsid w:val="00296D64"/>
    <w:rsid w:val="00297D63"/>
    <w:rsid w:val="002A3527"/>
    <w:rsid w:val="002C1A95"/>
    <w:rsid w:val="002C275D"/>
    <w:rsid w:val="002C647F"/>
    <w:rsid w:val="002D1513"/>
    <w:rsid w:val="002D2189"/>
    <w:rsid w:val="002D4710"/>
    <w:rsid w:val="002E1CAB"/>
    <w:rsid w:val="002E1D1A"/>
    <w:rsid w:val="002E71CE"/>
    <w:rsid w:val="002F3D8B"/>
    <w:rsid w:val="00300C82"/>
    <w:rsid w:val="00301905"/>
    <w:rsid w:val="00302656"/>
    <w:rsid w:val="00302DC4"/>
    <w:rsid w:val="00303E36"/>
    <w:rsid w:val="00304A97"/>
    <w:rsid w:val="00313826"/>
    <w:rsid w:val="00316F42"/>
    <w:rsid w:val="0032033E"/>
    <w:rsid w:val="00320A98"/>
    <w:rsid w:val="00320CF9"/>
    <w:rsid w:val="00323622"/>
    <w:rsid w:val="003238BB"/>
    <w:rsid w:val="00323F55"/>
    <w:rsid w:val="003432E4"/>
    <w:rsid w:val="00350049"/>
    <w:rsid w:val="00350AAC"/>
    <w:rsid w:val="00354CCB"/>
    <w:rsid w:val="00357932"/>
    <w:rsid w:val="00357B15"/>
    <w:rsid w:val="00366D7D"/>
    <w:rsid w:val="00366EF4"/>
    <w:rsid w:val="00367027"/>
    <w:rsid w:val="00372479"/>
    <w:rsid w:val="00376DEC"/>
    <w:rsid w:val="00377467"/>
    <w:rsid w:val="00380AC8"/>
    <w:rsid w:val="003824CD"/>
    <w:rsid w:val="00386EE5"/>
    <w:rsid w:val="003871FA"/>
    <w:rsid w:val="00392A3C"/>
    <w:rsid w:val="00396340"/>
    <w:rsid w:val="003B17FC"/>
    <w:rsid w:val="003B4636"/>
    <w:rsid w:val="003C012B"/>
    <w:rsid w:val="003C36D6"/>
    <w:rsid w:val="003C576A"/>
    <w:rsid w:val="003D3413"/>
    <w:rsid w:val="003D784D"/>
    <w:rsid w:val="003E2441"/>
    <w:rsid w:val="003E6363"/>
    <w:rsid w:val="003F3C9C"/>
    <w:rsid w:val="003F447D"/>
    <w:rsid w:val="003F5AB5"/>
    <w:rsid w:val="003F5C38"/>
    <w:rsid w:val="00400174"/>
    <w:rsid w:val="00401446"/>
    <w:rsid w:val="00401698"/>
    <w:rsid w:val="004018C0"/>
    <w:rsid w:val="00405532"/>
    <w:rsid w:val="00407999"/>
    <w:rsid w:val="00411440"/>
    <w:rsid w:val="00414710"/>
    <w:rsid w:val="0041765A"/>
    <w:rsid w:val="004176D9"/>
    <w:rsid w:val="00417D7C"/>
    <w:rsid w:val="00422CDE"/>
    <w:rsid w:val="00423C91"/>
    <w:rsid w:val="00433A1F"/>
    <w:rsid w:val="00434DD3"/>
    <w:rsid w:val="00434E94"/>
    <w:rsid w:val="0043507F"/>
    <w:rsid w:val="00440782"/>
    <w:rsid w:val="00443CD1"/>
    <w:rsid w:val="00447552"/>
    <w:rsid w:val="00452BC8"/>
    <w:rsid w:val="0045534B"/>
    <w:rsid w:val="0046281B"/>
    <w:rsid w:val="0046418F"/>
    <w:rsid w:val="00464B30"/>
    <w:rsid w:val="00464EB8"/>
    <w:rsid w:val="00465B7C"/>
    <w:rsid w:val="00466DF2"/>
    <w:rsid w:val="00467A94"/>
    <w:rsid w:val="004726CE"/>
    <w:rsid w:val="00474DAE"/>
    <w:rsid w:val="004751A7"/>
    <w:rsid w:val="00476EB6"/>
    <w:rsid w:val="00493590"/>
    <w:rsid w:val="00495EB8"/>
    <w:rsid w:val="00496C36"/>
    <w:rsid w:val="004A13E5"/>
    <w:rsid w:val="004A1FB7"/>
    <w:rsid w:val="004A67A3"/>
    <w:rsid w:val="004A7E38"/>
    <w:rsid w:val="004B39C6"/>
    <w:rsid w:val="004B4073"/>
    <w:rsid w:val="004B5467"/>
    <w:rsid w:val="004B5D29"/>
    <w:rsid w:val="004C4B88"/>
    <w:rsid w:val="004C61F0"/>
    <w:rsid w:val="004C7311"/>
    <w:rsid w:val="004C7F16"/>
    <w:rsid w:val="004D5882"/>
    <w:rsid w:val="004E1B6E"/>
    <w:rsid w:val="004E512F"/>
    <w:rsid w:val="004F4A23"/>
    <w:rsid w:val="004F6FC5"/>
    <w:rsid w:val="004F79C2"/>
    <w:rsid w:val="004F7DC1"/>
    <w:rsid w:val="0050124C"/>
    <w:rsid w:val="00502B2D"/>
    <w:rsid w:val="00503774"/>
    <w:rsid w:val="0050507C"/>
    <w:rsid w:val="00505E9A"/>
    <w:rsid w:val="0050689C"/>
    <w:rsid w:val="005073BC"/>
    <w:rsid w:val="00511D0E"/>
    <w:rsid w:val="00511D53"/>
    <w:rsid w:val="00512094"/>
    <w:rsid w:val="005143BF"/>
    <w:rsid w:val="00514A6A"/>
    <w:rsid w:val="00524926"/>
    <w:rsid w:val="0052627D"/>
    <w:rsid w:val="005441FC"/>
    <w:rsid w:val="00546E38"/>
    <w:rsid w:val="00547439"/>
    <w:rsid w:val="005521C5"/>
    <w:rsid w:val="005535E7"/>
    <w:rsid w:val="005537A5"/>
    <w:rsid w:val="00553C89"/>
    <w:rsid w:val="00557841"/>
    <w:rsid w:val="0056492C"/>
    <w:rsid w:val="005701C4"/>
    <w:rsid w:val="00572871"/>
    <w:rsid w:val="005800B8"/>
    <w:rsid w:val="005913E7"/>
    <w:rsid w:val="00592480"/>
    <w:rsid w:val="00593752"/>
    <w:rsid w:val="00595370"/>
    <w:rsid w:val="005971B7"/>
    <w:rsid w:val="005A24BB"/>
    <w:rsid w:val="005A281D"/>
    <w:rsid w:val="005A2FB8"/>
    <w:rsid w:val="005A43F0"/>
    <w:rsid w:val="005A480F"/>
    <w:rsid w:val="005A51F7"/>
    <w:rsid w:val="005A5944"/>
    <w:rsid w:val="005B0D76"/>
    <w:rsid w:val="005B0FA6"/>
    <w:rsid w:val="005B3298"/>
    <w:rsid w:val="005B3770"/>
    <w:rsid w:val="005B411F"/>
    <w:rsid w:val="005B5D0D"/>
    <w:rsid w:val="005C6C3F"/>
    <w:rsid w:val="005D0CFB"/>
    <w:rsid w:val="005D1C54"/>
    <w:rsid w:val="005D5A54"/>
    <w:rsid w:val="005D5AE1"/>
    <w:rsid w:val="005E1037"/>
    <w:rsid w:val="005E1D37"/>
    <w:rsid w:val="005E6C61"/>
    <w:rsid w:val="005F22E3"/>
    <w:rsid w:val="005F2787"/>
    <w:rsid w:val="005F6CA4"/>
    <w:rsid w:val="00600696"/>
    <w:rsid w:val="00610FDE"/>
    <w:rsid w:val="006115B2"/>
    <w:rsid w:val="006119A1"/>
    <w:rsid w:val="00611C71"/>
    <w:rsid w:val="00615ED8"/>
    <w:rsid w:val="00617C70"/>
    <w:rsid w:val="00623C3A"/>
    <w:rsid w:val="006255F7"/>
    <w:rsid w:val="00625E16"/>
    <w:rsid w:val="00626339"/>
    <w:rsid w:val="00627CEA"/>
    <w:rsid w:val="00632B03"/>
    <w:rsid w:val="0063455A"/>
    <w:rsid w:val="00634DD2"/>
    <w:rsid w:val="00642B54"/>
    <w:rsid w:val="0064304B"/>
    <w:rsid w:val="00643FDF"/>
    <w:rsid w:val="00647B4F"/>
    <w:rsid w:val="00651C77"/>
    <w:rsid w:val="00652501"/>
    <w:rsid w:val="006527DE"/>
    <w:rsid w:val="00654635"/>
    <w:rsid w:val="00655370"/>
    <w:rsid w:val="00657017"/>
    <w:rsid w:val="006614E2"/>
    <w:rsid w:val="00663732"/>
    <w:rsid w:val="006741E6"/>
    <w:rsid w:val="00683FAF"/>
    <w:rsid w:val="00690761"/>
    <w:rsid w:val="00690BEC"/>
    <w:rsid w:val="00690ED9"/>
    <w:rsid w:val="00693795"/>
    <w:rsid w:val="006948ED"/>
    <w:rsid w:val="006962C9"/>
    <w:rsid w:val="006A103C"/>
    <w:rsid w:val="006A30EA"/>
    <w:rsid w:val="006A44DA"/>
    <w:rsid w:val="006A6C49"/>
    <w:rsid w:val="006B5E1B"/>
    <w:rsid w:val="006B6BCE"/>
    <w:rsid w:val="006B7DCA"/>
    <w:rsid w:val="006C3037"/>
    <w:rsid w:val="006C4BCE"/>
    <w:rsid w:val="006D7943"/>
    <w:rsid w:val="006E38E7"/>
    <w:rsid w:val="006E4A67"/>
    <w:rsid w:val="006E5420"/>
    <w:rsid w:val="006E56FA"/>
    <w:rsid w:val="00700E9C"/>
    <w:rsid w:val="0070204C"/>
    <w:rsid w:val="00702368"/>
    <w:rsid w:val="007115E3"/>
    <w:rsid w:val="007130C8"/>
    <w:rsid w:val="00714493"/>
    <w:rsid w:val="0072089D"/>
    <w:rsid w:val="00721A33"/>
    <w:rsid w:val="00722204"/>
    <w:rsid w:val="0072430C"/>
    <w:rsid w:val="00734CA4"/>
    <w:rsid w:val="007379C7"/>
    <w:rsid w:val="00737B4D"/>
    <w:rsid w:val="00741CA6"/>
    <w:rsid w:val="00744553"/>
    <w:rsid w:val="00755A91"/>
    <w:rsid w:val="0075736C"/>
    <w:rsid w:val="007579D4"/>
    <w:rsid w:val="00761816"/>
    <w:rsid w:val="00761DB2"/>
    <w:rsid w:val="00763EFF"/>
    <w:rsid w:val="0076532A"/>
    <w:rsid w:val="0076594F"/>
    <w:rsid w:val="007668B7"/>
    <w:rsid w:val="0077116B"/>
    <w:rsid w:val="007728E3"/>
    <w:rsid w:val="007736FB"/>
    <w:rsid w:val="007779ED"/>
    <w:rsid w:val="00781408"/>
    <w:rsid w:val="00782DFD"/>
    <w:rsid w:val="00784BC6"/>
    <w:rsid w:val="007852D8"/>
    <w:rsid w:val="007919B8"/>
    <w:rsid w:val="007928B1"/>
    <w:rsid w:val="007B15F8"/>
    <w:rsid w:val="007C2480"/>
    <w:rsid w:val="007D0775"/>
    <w:rsid w:val="007D746F"/>
    <w:rsid w:val="007E3230"/>
    <w:rsid w:val="007E692F"/>
    <w:rsid w:val="007F5293"/>
    <w:rsid w:val="007F66DC"/>
    <w:rsid w:val="007F76BE"/>
    <w:rsid w:val="00801C73"/>
    <w:rsid w:val="00805816"/>
    <w:rsid w:val="00811E8A"/>
    <w:rsid w:val="0081225B"/>
    <w:rsid w:val="008130B1"/>
    <w:rsid w:val="00813577"/>
    <w:rsid w:val="008141C6"/>
    <w:rsid w:val="00817AA0"/>
    <w:rsid w:val="00823115"/>
    <w:rsid w:val="008264D0"/>
    <w:rsid w:val="008274A8"/>
    <w:rsid w:val="0085002A"/>
    <w:rsid w:val="00851001"/>
    <w:rsid w:val="008533E6"/>
    <w:rsid w:val="00855EFC"/>
    <w:rsid w:val="0085779B"/>
    <w:rsid w:val="00861A3B"/>
    <w:rsid w:val="00862FB6"/>
    <w:rsid w:val="00866F02"/>
    <w:rsid w:val="00870304"/>
    <w:rsid w:val="00871010"/>
    <w:rsid w:val="008745B7"/>
    <w:rsid w:val="00876B90"/>
    <w:rsid w:val="00876F40"/>
    <w:rsid w:val="00877C69"/>
    <w:rsid w:val="00884946"/>
    <w:rsid w:val="00886F91"/>
    <w:rsid w:val="00892418"/>
    <w:rsid w:val="00893175"/>
    <w:rsid w:val="00894006"/>
    <w:rsid w:val="00894343"/>
    <w:rsid w:val="00895409"/>
    <w:rsid w:val="008979FA"/>
    <w:rsid w:val="008A077A"/>
    <w:rsid w:val="008A57AD"/>
    <w:rsid w:val="008A6DF6"/>
    <w:rsid w:val="008B36EF"/>
    <w:rsid w:val="008C558A"/>
    <w:rsid w:val="008C609D"/>
    <w:rsid w:val="008D4CA7"/>
    <w:rsid w:val="008E3E91"/>
    <w:rsid w:val="008E4ECD"/>
    <w:rsid w:val="008F0E8C"/>
    <w:rsid w:val="008F287E"/>
    <w:rsid w:val="008F2971"/>
    <w:rsid w:val="008F313D"/>
    <w:rsid w:val="00900E77"/>
    <w:rsid w:val="00902D75"/>
    <w:rsid w:val="00905ED6"/>
    <w:rsid w:val="00907E2B"/>
    <w:rsid w:val="00907F1F"/>
    <w:rsid w:val="0092021F"/>
    <w:rsid w:val="00920D48"/>
    <w:rsid w:val="00923F7A"/>
    <w:rsid w:val="009261F2"/>
    <w:rsid w:val="00927E07"/>
    <w:rsid w:val="00931664"/>
    <w:rsid w:val="00931EDA"/>
    <w:rsid w:val="0093427B"/>
    <w:rsid w:val="0093550C"/>
    <w:rsid w:val="00936473"/>
    <w:rsid w:val="009436F2"/>
    <w:rsid w:val="00947C8C"/>
    <w:rsid w:val="00950665"/>
    <w:rsid w:val="009517B6"/>
    <w:rsid w:val="00952F1B"/>
    <w:rsid w:val="0095562D"/>
    <w:rsid w:val="00960915"/>
    <w:rsid w:val="009636CB"/>
    <w:rsid w:val="00965A9E"/>
    <w:rsid w:val="009754DD"/>
    <w:rsid w:val="0097773D"/>
    <w:rsid w:val="009779B4"/>
    <w:rsid w:val="00977F4A"/>
    <w:rsid w:val="009802F2"/>
    <w:rsid w:val="00980526"/>
    <w:rsid w:val="00986F9F"/>
    <w:rsid w:val="00991F9D"/>
    <w:rsid w:val="009A4B87"/>
    <w:rsid w:val="009A6784"/>
    <w:rsid w:val="009B16EF"/>
    <w:rsid w:val="009B2C73"/>
    <w:rsid w:val="009B4093"/>
    <w:rsid w:val="009C1855"/>
    <w:rsid w:val="009C4353"/>
    <w:rsid w:val="009C5C2D"/>
    <w:rsid w:val="009C7261"/>
    <w:rsid w:val="009C7ECD"/>
    <w:rsid w:val="009D17C4"/>
    <w:rsid w:val="009D280E"/>
    <w:rsid w:val="009D45D4"/>
    <w:rsid w:val="009D649C"/>
    <w:rsid w:val="009E088F"/>
    <w:rsid w:val="009F1EB4"/>
    <w:rsid w:val="009F268D"/>
    <w:rsid w:val="00A00435"/>
    <w:rsid w:val="00A01B5A"/>
    <w:rsid w:val="00A04294"/>
    <w:rsid w:val="00A11D12"/>
    <w:rsid w:val="00A234F7"/>
    <w:rsid w:val="00A2494C"/>
    <w:rsid w:val="00A26724"/>
    <w:rsid w:val="00A26996"/>
    <w:rsid w:val="00A32639"/>
    <w:rsid w:val="00A356B7"/>
    <w:rsid w:val="00A37483"/>
    <w:rsid w:val="00A53F52"/>
    <w:rsid w:val="00A6099E"/>
    <w:rsid w:val="00A64C73"/>
    <w:rsid w:val="00A77F5B"/>
    <w:rsid w:val="00A82D96"/>
    <w:rsid w:val="00A82DDE"/>
    <w:rsid w:val="00A86A6B"/>
    <w:rsid w:val="00A87EC5"/>
    <w:rsid w:val="00A9248C"/>
    <w:rsid w:val="00A927F7"/>
    <w:rsid w:val="00A961AA"/>
    <w:rsid w:val="00AA25E2"/>
    <w:rsid w:val="00AA3AF5"/>
    <w:rsid w:val="00AA618D"/>
    <w:rsid w:val="00AB0C54"/>
    <w:rsid w:val="00AB0CFF"/>
    <w:rsid w:val="00AB1A9F"/>
    <w:rsid w:val="00AB2310"/>
    <w:rsid w:val="00AC1B0B"/>
    <w:rsid w:val="00AC73BA"/>
    <w:rsid w:val="00AD0191"/>
    <w:rsid w:val="00AD292B"/>
    <w:rsid w:val="00AD5002"/>
    <w:rsid w:val="00AE1A53"/>
    <w:rsid w:val="00AF2C04"/>
    <w:rsid w:val="00B03D01"/>
    <w:rsid w:val="00B0443C"/>
    <w:rsid w:val="00B06675"/>
    <w:rsid w:val="00B0795C"/>
    <w:rsid w:val="00B07CE3"/>
    <w:rsid w:val="00B11761"/>
    <w:rsid w:val="00B12085"/>
    <w:rsid w:val="00B162C1"/>
    <w:rsid w:val="00B16B19"/>
    <w:rsid w:val="00B21C6F"/>
    <w:rsid w:val="00B2271C"/>
    <w:rsid w:val="00B24C5A"/>
    <w:rsid w:val="00B25DE0"/>
    <w:rsid w:val="00B34B59"/>
    <w:rsid w:val="00B379E9"/>
    <w:rsid w:val="00B440ED"/>
    <w:rsid w:val="00B47007"/>
    <w:rsid w:val="00B604F8"/>
    <w:rsid w:val="00B63108"/>
    <w:rsid w:val="00B63A5C"/>
    <w:rsid w:val="00B64CDF"/>
    <w:rsid w:val="00B67AD1"/>
    <w:rsid w:val="00B67D47"/>
    <w:rsid w:val="00B75BF4"/>
    <w:rsid w:val="00B76377"/>
    <w:rsid w:val="00B77E3E"/>
    <w:rsid w:val="00B827D8"/>
    <w:rsid w:val="00B85584"/>
    <w:rsid w:val="00B87806"/>
    <w:rsid w:val="00B9053B"/>
    <w:rsid w:val="00B93D82"/>
    <w:rsid w:val="00B959F6"/>
    <w:rsid w:val="00BA0B2F"/>
    <w:rsid w:val="00BA2FFB"/>
    <w:rsid w:val="00BA78E6"/>
    <w:rsid w:val="00BB039D"/>
    <w:rsid w:val="00BB5DBB"/>
    <w:rsid w:val="00BB7B14"/>
    <w:rsid w:val="00BC2399"/>
    <w:rsid w:val="00BC2F05"/>
    <w:rsid w:val="00BD1723"/>
    <w:rsid w:val="00BD3532"/>
    <w:rsid w:val="00BD4AA4"/>
    <w:rsid w:val="00BE1F10"/>
    <w:rsid w:val="00BE461F"/>
    <w:rsid w:val="00BE737F"/>
    <w:rsid w:val="00BE7F0F"/>
    <w:rsid w:val="00BF399F"/>
    <w:rsid w:val="00BF6F1D"/>
    <w:rsid w:val="00C00F8F"/>
    <w:rsid w:val="00C04759"/>
    <w:rsid w:val="00C05656"/>
    <w:rsid w:val="00C06A5C"/>
    <w:rsid w:val="00C07076"/>
    <w:rsid w:val="00C0746F"/>
    <w:rsid w:val="00C11294"/>
    <w:rsid w:val="00C11C7C"/>
    <w:rsid w:val="00C15EAB"/>
    <w:rsid w:val="00C16137"/>
    <w:rsid w:val="00C16D22"/>
    <w:rsid w:val="00C17E67"/>
    <w:rsid w:val="00C21F8E"/>
    <w:rsid w:val="00C22885"/>
    <w:rsid w:val="00C229A1"/>
    <w:rsid w:val="00C27B1F"/>
    <w:rsid w:val="00C316E4"/>
    <w:rsid w:val="00C32234"/>
    <w:rsid w:val="00C37CDF"/>
    <w:rsid w:val="00C41D14"/>
    <w:rsid w:val="00C45112"/>
    <w:rsid w:val="00C50510"/>
    <w:rsid w:val="00C53EB0"/>
    <w:rsid w:val="00C57488"/>
    <w:rsid w:val="00C6062D"/>
    <w:rsid w:val="00C60910"/>
    <w:rsid w:val="00C632A7"/>
    <w:rsid w:val="00C66B6D"/>
    <w:rsid w:val="00C67B9B"/>
    <w:rsid w:val="00C72FB4"/>
    <w:rsid w:val="00C737D1"/>
    <w:rsid w:val="00C74ACB"/>
    <w:rsid w:val="00C83586"/>
    <w:rsid w:val="00C84060"/>
    <w:rsid w:val="00C86BCB"/>
    <w:rsid w:val="00C87AB8"/>
    <w:rsid w:val="00C94F45"/>
    <w:rsid w:val="00CA194C"/>
    <w:rsid w:val="00CA21A2"/>
    <w:rsid w:val="00CA48C0"/>
    <w:rsid w:val="00CA71E1"/>
    <w:rsid w:val="00CB3EE1"/>
    <w:rsid w:val="00CC070E"/>
    <w:rsid w:val="00CC143F"/>
    <w:rsid w:val="00CC4C3B"/>
    <w:rsid w:val="00CC6F52"/>
    <w:rsid w:val="00CD226E"/>
    <w:rsid w:val="00CE051E"/>
    <w:rsid w:val="00CE27C4"/>
    <w:rsid w:val="00CE4084"/>
    <w:rsid w:val="00CE45C1"/>
    <w:rsid w:val="00CE67C7"/>
    <w:rsid w:val="00CE7391"/>
    <w:rsid w:val="00CF6176"/>
    <w:rsid w:val="00D00C9F"/>
    <w:rsid w:val="00D027F3"/>
    <w:rsid w:val="00D053F6"/>
    <w:rsid w:val="00D0546D"/>
    <w:rsid w:val="00D10AFF"/>
    <w:rsid w:val="00D11C13"/>
    <w:rsid w:val="00D1641C"/>
    <w:rsid w:val="00D1727B"/>
    <w:rsid w:val="00D22ACF"/>
    <w:rsid w:val="00D25235"/>
    <w:rsid w:val="00D2734D"/>
    <w:rsid w:val="00D30CD7"/>
    <w:rsid w:val="00D31567"/>
    <w:rsid w:val="00D3335F"/>
    <w:rsid w:val="00D3600F"/>
    <w:rsid w:val="00D422D2"/>
    <w:rsid w:val="00D43516"/>
    <w:rsid w:val="00D476CA"/>
    <w:rsid w:val="00D57744"/>
    <w:rsid w:val="00D60A45"/>
    <w:rsid w:val="00D62DB9"/>
    <w:rsid w:val="00D64083"/>
    <w:rsid w:val="00D668DD"/>
    <w:rsid w:val="00D66F13"/>
    <w:rsid w:val="00D71F9A"/>
    <w:rsid w:val="00D84530"/>
    <w:rsid w:val="00D84A90"/>
    <w:rsid w:val="00D86C51"/>
    <w:rsid w:val="00D87901"/>
    <w:rsid w:val="00D91732"/>
    <w:rsid w:val="00D94379"/>
    <w:rsid w:val="00D945A4"/>
    <w:rsid w:val="00DA0EE9"/>
    <w:rsid w:val="00DA7921"/>
    <w:rsid w:val="00DB0D20"/>
    <w:rsid w:val="00DB2158"/>
    <w:rsid w:val="00DB2717"/>
    <w:rsid w:val="00DB3ACC"/>
    <w:rsid w:val="00DB41CC"/>
    <w:rsid w:val="00DC17E5"/>
    <w:rsid w:val="00DC4A25"/>
    <w:rsid w:val="00DC702C"/>
    <w:rsid w:val="00DD2EB7"/>
    <w:rsid w:val="00DD46C8"/>
    <w:rsid w:val="00DE00A9"/>
    <w:rsid w:val="00DE5FF3"/>
    <w:rsid w:val="00DE62C4"/>
    <w:rsid w:val="00DE64B3"/>
    <w:rsid w:val="00DE68C1"/>
    <w:rsid w:val="00DE7080"/>
    <w:rsid w:val="00DF2075"/>
    <w:rsid w:val="00DF3ACA"/>
    <w:rsid w:val="00DF45D0"/>
    <w:rsid w:val="00DF4636"/>
    <w:rsid w:val="00E008EA"/>
    <w:rsid w:val="00E14A82"/>
    <w:rsid w:val="00E152AB"/>
    <w:rsid w:val="00E233CD"/>
    <w:rsid w:val="00E27C02"/>
    <w:rsid w:val="00E32ED4"/>
    <w:rsid w:val="00E32F03"/>
    <w:rsid w:val="00E34577"/>
    <w:rsid w:val="00E40CFC"/>
    <w:rsid w:val="00E437F6"/>
    <w:rsid w:val="00E43E64"/>
    <w:rsid w:val="00E46366"/>
    <w:rsid w:val="00E46FEF"/>
    <w:rsid w:val="00E4761A"/>
    <w:rsid w:val="00E50D1C"/>
    <w:rsid w:val="00E5299C"/>
    <w:rsid w:val="00E52B5E"/>
    <w:rsid w:val="00E535ED"/>
    <w:rsid w:val="00E55023"/>
    <w:rsid w:val="00E550F7"/>
    <w:rsid w:val="00E60386"/>
    <w:rsid w:val="00E641DF"/>
    <w:rsid w:val="00E6609C"/>
    <w:rsid w:val="00E66A33"/>
    <w:rsid w:val="00E677F7"/>
    <w:rsid w:val="00E73FE4"/>
    <w:rsid w:val="00E74331"/>
    <w:rsid w:val="00E75B25"/>
    <w:rsid w:val="00E81751"/>
    <w:rsid w:val="00E81969"/>
    <w:rsid w:val="00E84113"/>
    <w:rsid w:val="00E841C4"/>
    <w:rsid w:val="00E84ADD"/>
    <w:rsid w:val="00E85D78"/>
    <w:rsid w:val="00E85FF5"/>
    <w:rsid w:val="00E90738"/>
    <w:rsid w:val="00E91C58"/>
    <w:rsid w:val="00E925F1"/>
    <w:rsid w:val="00E9431C"/>
    <w:rsid w:val="00E94A28"/>
    <w:rsid w:val="00E9525E"/>
    <w:rsid w:val="00E95CEE"/>
    <w:rsid w:val="00EA10AC"/>
    <w:rsid w:val="00EA28B7"/>
    <w:rsid w:val="00EA358C"/>
    <w:rsid w:val="00EA4AF9"/>
    <w:rsid w:val="00EA63A4"/>
    <w:rsid w:val="00EA6E7B"/>
    <w:rsid w:val="00EB15CE"/>
    <w:rsid w:val="00EB17D3"/>
    <w:rsid w:val="00EC1324"/>
    <w:rsid w:val="00EC72BB"/>
    <w:rsid w:val="00ED14A6"/>
    <w:rsid w:val="00ED5086"/>
    <w:rsid w:val="00ED5B7C"/>
    <w:rsid w:val="00ED6624"/>
    <w:rsid w:val="00ED6C17"/>
    <w:rsid w:val="00ED725F"/>
    <w:rsid w:val="00EE15D9"/>
    <w:rsid w:val="00EE224F"/>
    <w:rsid w:val="00EE6EFE"/>
    <w:rsid w:val="00EF59A6"/>
    <w:rsid w:val="00EF610D"/>
    <w:rsid w:val="00EF64D1"/>
    <w:rsid w:val="00F023F2"/>
    <w:rsid w:val="00F06E7F"/>
    <w:rsid w:val="00F11BBE"/>
    <w:rsid w:val="00F11F12"/>
    <w:rsid w:val="00F13F7B"/>
    <w:rsid w:val="00F2427E"/>
    <w:rsid w:val="00F2428B"/>
    <w:rsid w:val="00F3287E"/>
    <w:rsid w:val="00F40B9A"/>
    <w:rsid w:val="00F4158B"/>
    <w:rsid w:val="00F445F3"/>
    <w:rsid w:val="00F45698"/>
    <w:rsid w:val="00F54EBD"/>
    <w:rsid w:val="00F60B7D"/>
    <w:rsid w:val="00F60D40"/>
    <w:rsid w:val="00F61ED8"/>
    <w:rsid w:val="00F67545"/>
    <w:rsid w:val="00F70F66"/>
    <w:rsid w:val="00F80547"/>
    <w:rsid w:val="00F8206D"/>
    <w:rsid w:val="00F878BA"/>
    <w:rsid w:val="00F87B34"/>
    <w:rsid w:val="00FA1B79"/>
    <w:rsid w:val="00FA58F0"/>
    <w:rsid w:val="00FA7575"/>
    <w:rsid w:val="00FB7EF3"/>
    <w:rsid w:val="00FC0AFD"/>
    <w:rsid w:val="00FC1449"/>
    <w:rsid w:val="00FC6DDB"/>
    <w:rsid w:val="00FC714F"/>
    <w:rsid w:val="00FC72A4"/>
    <w:rsid w:val="00FC7FF6"/>
    <w:rsid w:val="00FD078F"/>
    <w:rsid w:val="00FD3218"/>
    <w:rsid w:val="00FD32CE"/>
    <w:rsid w:val="00FF1F5D"/>
    <w:rsid w:val="00FF47BE"/>
    <w:rsid w:val="340C2678"/>
    <w:rsid w:val="53788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52B1535"/>
  <w15:docId w15:val="{E87329FB-6353-4459-B80A-49AD7FCB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1A7456"/>
    <w:pPr>
      <w:keepNext/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1B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1B5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1B5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1B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1B5A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200060\Desktop\2017-05-09_Financial%20results%202016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b5aaabe1-344e-46f5-83b8-409404397c56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Endress+Hauser</TermName>
          <TermId xmlns="http://schemas.microsoft.com/office/infopath/2007/PartnerControls">c8c1b1f5-f7a0-43da-adac-a9b1b8268aa6</TermId>
        </TermInfo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</Terms>
    </TaxKeywordTaxHTField>
    <TaxCatchAll xmlns="b5aaabe1-344e-46f5-83b8-409404397c56">
      <Value>150</Value>
      <Value>183</Value>
    </TaxCatchAll>
    <lcf76f155ced4ddcb4097134ff3c332f xmlns="9b2a1b11-0e3c-4402-a3b1-910643af68ee">
      <Terms xmlns="http://schemas.microsoft.com/office/infopath/2007/PartnerControls"/>
    </lcf76f155ced4ddcb4097134ff3c332f>
    <_dlc_DocId xmlns="b5aaabe1-344e-46f5-83b8-409404397c56">2NQUAERV62Q5-1047213982-965</_dlc_DocId>
    <_dlc_DocIdUrl xmlns="b5aaabe1-344e-46f5-83b8-409404397c56">
      <Url>https://endresshauser.sharepoint.com/teams/wg0000061/_layouts/15/DocIdRedir.aspx?ID=2NQUAERV62Q5-1047213982-965</Url>
      <Description>2NQUAERV62Q5-1047213982-965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65691E3785894F96EAD87895197B50" ma:contentTypeVersion="19" ma:contentTypeDescription="Create a new document." ma:contentTypeScope="" ma:versionID="adede23c227053dd29952996201056c8">
  <xsd:schema xmlns:xsd="http://www.w3.org/2001/XMLSchema" xmlns:xs="http://www.w3.org/2001/XMLSchema" xmlns:p="http://schemas.microsoft.com/office/2006/metadata/properties" xmlns:ns2="b5aaabe1-344e-46f5-83b8-409404397c56" xmlns:ns3="9b2a1b11-0e3c-4402-a3b1-910643af68ee" targetNamespace="http://schemas.microsoft.com/office/2006/metadata/properties" ma:root="true" ma:fieldsID="65f7e3b1857ae5f6392bac79c2b358ed" ns2:_="" ns3:_="">
    <xsd:import namespace="b5aaabe1-344e-46f5-83b8-409404397c56"/>
    <xsd:import namespace="9b2a1b11-0e3c-4402-a3b1-910643af68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aabe1-344e-46f5-83b8-409404397c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7694223c-63e6-447e-98ef-32bf0a525d90}" ma:internalName="TaxCatchAll" ma:showField="CatchAllData" ma:web="b5aaabe1-344e-46f5-83b8-409404397c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a1b11-0e3c-4402-a3b1-910643af68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09748-A95D-46FA-A41F-BF6C331876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F1F99F-A248-4C8E-B48E-1FF455CB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862963-977B-4556-A471-6053179BF9E1}">
  <ds:schemaRefs>
    <ds:schemaRef ds:uri="9b2a1b11-0e3c-4402-a3b1-910643af68e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b5aaabe1-344e-46f5-83b8-409404397c56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725519-0EF7-4969-8EF1-E18CFD5598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8D7B9C-20A2-40AB-B6EF-428A3A6D5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aaabe1-344e-46f5-83b8-409404397c56"/>
    <ds:schemaRef ds:uri="9b2a1b11-0e3c-4402-a3b1-910643af6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3</Pages>
  <Words>1052</Words>
  <Characters>6923</Characters>
  <Application>Microsoft Office Word</Application>
  <DocSecurity>0</DocSecurity>
  <Lines>102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Mit starker Bilanz ins Jubiläumsjahr</vt:lpstr>
      <vt:lpstr>Endress+Hauser legt deutlich zu</vt:lpstr>
    </vt:vector>
  </TitlesOfParts>
  <Company>Endress+Hauser</Company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 starker Bilanz ins Jubiläumsjahr</dc:title>
  <dc:creator>Endress+Hauser</dc:creator>
  <cp:keywords>Pressemitteilung ; Endress+Hauser</cp:keywords>
  <dc:description>Pressemitteilung</dc:description>
  <cp:lastModifiedBy>Martin Raab</cp:lastModifiedBy>
  <cp:revision>5</cp:revision>
  <cp:lastPrinted>2023-03-29T14:48:00Z</cp:lastPrinted>
  <dcterms:created xsi:type="dcterms:W3CDTF">2023-03-23T10:23:00Z</dcterms:created>
  <dcterms:modified xsi:type="dcterms:W3CDTF">2023-03-29T14:48:00Z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0x0101005865691E3785894F96EAD87895197B50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2021-04-15T10:29:44Z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/>
  </property>
  <property fmtid="{D5CDD505-2E9C-101B-9397-08002B2CF9AE}" pid="9" name="MSIP_Label_2988f0a4-524a-45f2-829d-417725fa4957_ContentBits">
    <vt:lpwstr>0</vt:lpwstr>
  </property>
  <property fmtid="{D5CDD505-2E9C-101B-9397-08002B2CF9AE}" pid="10" name="TaxKeyword">
    <vt:lpwstr>183;#Endress+Hauser|c8c1b1f5-f7a0-43da-adac-a9b1b8268aa6;#150;#Pressemitteilung|bec14471-0480-4ac2-a036-392818ac906a</vt:lpwstr>
  </property>
  <property fmtid="{D5CDD505-2E9C-101B-9397-08002B2CF9AE}" pid="11" name="_dlc_DocIdItemGuid">
    <vt:lpwstr>688dc52a-3f58-4999-a830-1a2314591a3e</vt:lpwstr>
  </property>
  <property fmtid="{D5CDD505-2E9C-101B-9397-08002B2CF9AE}" pid="12" name="MediaServiceImageTags">
    <vt:lpwstr/>
  </property>
</Properties>
</file>